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DD" w:rsidRPr="004E3EE3" w:rsidRDefault="00EB79DD" w:rsidP="00EB79DD">
      <w:pPr>
        <w:pStyle w:val="Tytu"/>
        <w:tabs>
          <w:tab w:val="left" w:pos="8974"/>
        </w:tabs>
        <w:ind w:left="435" w:hanging="30"/>
        <w:rPr>
          <w:b/>
          <w:sz w:val="18"/>
          <w:szCs w:val="18"/>
          <w:u w:val="single"/>
        </w:rPr>
      </w:pPr>
      <w:r w:rsidRPr="004E3EE3">
        <w:rPr>
          <w:b/>
          <w:sz w:val="18"/>
          <w:szCs w:val="18"/>
        </w:rPr>
        <w:t>Na podstawie § 12 Rozporządzenia Rady Ministrów z dnia 14 września 2004r. w spra</w:t>
      </w:r>
      <w:r w:rsidRPr="004E3EE3">
        <w:rPr>
          <w:b/>
          <w:sz w:val="18"/>
          <w:szCs w:val="18"/>
        </w:rPr>
        <w:t>wie sposobu</w:t>
      </w:r>
      <w:r w:rsidRPr="004E3EE3">
        <w:rPr>
          <w:b/>
          <w:sz w:val="18"/>
          <w:szCs w:val="18"/>
        </w:rPr>
        <w:t xml:space="preserve"> i trybu przeprowadzania przetargów oraz rokowań na zbycie nieruchomości (j</w:t>
      </w:r>
      <w:r w:rsidRPr="004E3EE3">
        <w:rPr>
          <w:b/>
          <w:sz w:val="18"/>
          <w:szCs w:val="18"/>
        </w:rPr>
        <w:t>.t. Dz. U. z 2014r.</w:t>
      </w:r>
      <w:r w:rsidRPr="004E3EE3">
        <w:rPr>
          <w:b/>
          <w:sz w:val="18"/>
          <w:szCs w:val="18"/>
        </w:rPr>
        <w:t xml:space="preserve"> poz. 1490 ze zm.), podaję do publicznej wiadomości:</w:t>
      </w:r>
    </w:p>
    <w:p w:rsidR="00EB79DD" w:rsidRPr="004E3EE3" w:rsidRDefault="00EB79DD" w:rsidP="00EB79DD">
      <w:pPr>
        <w:pStyle w:val="Tytu"/>
        <w:tabs>
          <w:tab w:val="left" w:pos="709"/>
        </w:tabs>
        <w:jc w:val="both"/>
        <w:rPr>
          <w:b/>
          <w:sz w:val="22"/>
          <w:szCs w:val="22"/>
          <w:u w:val="single"/>
        </w:rPr>
      </w:pPr>
    </w:p>
    <w:p w:rsidR="00EB79DD" w:rsidRPr="004E3EE3" w:rsidRDefault="00EB79DD" w:rsidP="00EB79DD">
      <w:pPr>
        <w:pStyle w:val="Tytu"/>
        <w:spacing w:line="100" w:lineRule="atLeast"/>
        <w:rPr>
          <w:b/>
          <w:sz w:val="22"/>
          <w:szCs w:val="22"/>
          <w:u w:val="single"/>
        </w:rPr>
      </w:pPr>
      <w:r w:rsidRPr="004E3EE3">
        <w:rPr>
          <w:b/>
          <w:sz w:val="22"/>
          <w:szCs w:val="22"/>
          <w:u w:val="single"/>
        </w:rPr>
        <w:t xml:space="preserve">Informację o wynikach przetargów ustnych nieograniczonych </w:t>
      </w:r>
    </w:p>
    <w:p w:rsidR="00EB79DD" w:rsidRPr="004E3EE3" w:rsidRDefault="00EB79DD" w:rsidP="00EB79DD">
      <w:pPr>
        <w:pStyle w:val="Tytu"/>
        <w:spacing w:line="100" w:lineRule="atLeast"/>
        <w:rPr>
          <w:b/>
          <w:sz w:val="22"/>
          <w:szCs w:val="22"/>
          <w:u w:val="single"/>
        </w:rPr>
      </w:pPr>
      <w:r w:rsidRPr="004E3EE3">
        <w:rPr>
          <w:b/>
          <w:sz w:val="22"/>
          <w:szCs w:val="22"/>
          <w:u w:val="single"/>
        </w:rPr>
        <w:t>na sprz</w:t>
      </w:r>
      <w:r w:rsidRPr="004E3EE3">
        <w:rPr>
          <w:b/>
          <w:sz w:val="22"/>
          <w:szCs w:val="22"/>
          <w:u w:val="single"/>
        </w:rPr>
        <w:t xml:space="preserve">edaż nieruchomości Gminy Otmuchów </w:t>
      </w:r>
      <w:r w:rsidRPr="004E3EE3">
        <w:rPr>
          <w:b/>
          <w:sz w:val="22"/>
          <w:szCs w:val="22"/>
          <w:u w:val="single"/>
        </w:rPr>
        <w:t>,</w:t>
      </w:r>
    </w:p>
    <w:p w:rsidR="00EB79DD" w:rsidRPr="004E3EE3" w:rsidRDefault="00EB79DD" w:rsidP="00EB79DD">
      <w:pPr>
        <w:pStyle w:val="Tytu"/>
        <w:tabs>
          <w:tab w:val="left" w:pos="709"/>
        </w:tabs>
        <w:spacing w:line="100" w:lineRule="atLeast"/>
        <w:rPr>
          <w:sz w:val="22"/>
          <w:szCs w:val="22"/>
        </w:rPr>
      </w:pPr>
      <w:r w:rsidRPr="004E3EE3">
        <w:rPr>
          <w:sz w:val="22"/>
          <w:szCs w:val="22"/>
        </w:rPr>
        <w:t>które o</w:t>
      </w:r>
      <w:r w:rsidRPr="004E3EE3">
        <w:rPr>
          <w:sz w:val="22"/>
          <w:szCs w:val="22"/>
        </w:rPr>
        <w:t>dbyły się w dniu 04 marca  2021</w:t>
      </w:r>
      <w:r w:rsidRPr="004E3EE3">
        <w:rPr>
          <w:sz w:val="22"/>
          <w:szCs w:val="22"/>
        </w:rPr>
        <w:t xml:space="preserve"> r.  </w:t>
      </w:r>
    </w:p>
    <w:p w:rsidR="005F30AA" w:rsidRPr="005F30AA" w:rsidRDefault="005F30AA" w:rsidP="005F30AA">
      <w:pPr>
        <w:pStyle w:val="Podtytu"/>
        <w:jc w:val="center"/>
        <w:rPr>
          <w:rFonts w:ascii="Times New Roman" w:hAnsi="Times New Roman" w:cs="Times New Roman"/>
          <w:b/>
          <w:i w:val="0"/>
          <w:spacing w:val="0"/>
          <w:sz w:val="22"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F30AA">
        <w:rPr>
          <w:rFonts w:ascii="Times New Roman" w:hAnsi="Times New Roman" w:cs="Times New Roman"/>
          <w:i w:val="0"/>
          <w:spacing w:val="0"/>
          <w:sz w:val="22"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przeprowadzonego jako licytacja w Urzędzie Miasta i Gminy w Otmuchowie w terminie ogłoszenia III przetargu.</w:t>
      </w:r>
    </w:p>
    <w:p w:rsidR="00EB79DD" w:rsidRPr="005F30AA" w:rsidRDefault="00EB79DD" w:rsidP="00EB79DD">
      <w:pPr>
        <w:pStyle w:val="Tytu"/>
        <w:tabs>
          <w:tab w:val="left" w:pos="709"/>
        </w:tabs>
        <w:spacing w:line="100" w:lineRule="atLeast"/>
        <w:rPr>
          <w:b/>
          <w:sz w:val="21"/>
          <w:szCs w:val="21"/>
        </w:rPr>
      </w:pPr>
    </w:p>
    <w:p w:rsidR="00EB79DD" w:rsidRDefault="00EB79DD" w:rsidP="00EB79DD">
      <w:pPr>
        <w:suppressAutoHyphens w:val="0"/>
        <w:autoSpaceDE w:val="0"/>
        <w:autoSpaceDN w:val="0"/>
        <w:adjustRightInd w:val="0"/>
        <w:ind w:left="720" w:hanging="360"/>
        <w:jc w:val="both"/>
        <w:rPr>
          <w:sz w:val="21"/>
          <w:szCs w:val="21"/>
        </w:rPr>
      </w:pPr>
      <w:r>
        <w:rPr>
          <w:bCs/>
          <w:kern w:val="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  <w:r>
        <w:rPr>
          <w:bCs/>
          <w:sz w:val="21"/>
          <w:szCs w:val="21"/>
        </w:rPr>
        <w:t>1</w:t>
      </w:r>
      <w:r w:rsidR="005F30AA">
        <w:rPr>
          <w:bCs/>
          <w:sz w:val="21"/>
          <w:szCs w:val="21"/>
        </w:rPr>
        <w:t>.I</w:t>
      </w:r>
      <w:r>
        <w:rPr>
          <w:bCs/>
          <w:sz w:val="21"/>
          <w:szCs w:val="21"/>
        </w:rPr>
        <w:t xml:space="preserve">II przetarg ustny nieograniczony </w:t>
      </w:r>
      <w:r>
        <w:rPr>
          <w:sz w:val="21"/>
          <w:szCs w:val="21"/>
        </w:rPr>
        <w:t xml:space="preserve">na sprzedaż nieruchomości niezabudowanej, składającej się z działki oznaczonej numerem ewidencyjnym </w:t>
      </w:r>
      <w:r w:rsidR="005F30AA">
        <w:rPr>
          <w:b/>
          <w:sz w:val="21"/>
          <w:szCs w:val="21"/>
        </w:rPr>
        <w:t>1120/1</w:t>
      </w:r>
      <w:r>
        <w:rPr>
          <w:sz w:val="21"/>
          <w:szCs w:val="21"/>
        </w:rPr>
        <w:t xml:space="preserve">, obręb nr </w:t>
      </w:r>
      <w:r w:rsidR="005F30AA">
        <w:rPr>
          <w:b/>
          <w:sz w:val="21"/>
          <w:szCs w:val="21"/>
        </w:rPr>
        <w:t>1</w:t>
      </w:r>
      <w:r w:rsidR="00AB187A">
        <w:rPr>
          <w:b/>
          <w:sz w:val="21"/>
          <w:szCs w:val="21"/>
        </w:rPr>
        <w:t>60706_4.0001-</w:t>
      </w:r>
      <w:r w:rsidR="005F30AA">
        <w:rPr>
          <w:sz w:val="21"/>
          <w:szCs w:val="21"/>
        </w:rPr>
        <w:t xml:space="preserve"> m. Otmuchów</w:t>
      </w:r>
      <w:r>
        <w:rPr>
          <w:sz w:val="21"/>
          <w:szCs w:val="21"/>
        </w:rPr>
        <w:t xml:space="preserve"> położ</w:t>
      </w:r>
      <w:r w:rsidR="005F30AA">
        <w:rPr>
          <w:sz w:val="21"/>
          <w:szCs w:val="21"/>
        </w:rPr>
        <w:t>onej przy ul. Różanej</w:t>
      </w:r>
      <w:r>
        <w:rPr>
          <w:sz w:val="21"/>
          <w:szCs w:val="21"/>
        </w:rPr>
        <w:t xml:space="preserve">, </w:t>
      </w:r>
      <w:r w:rsidR="00672C82">
        <w:rPr>
          <w:sz w:val="21"/>
          <w:szCs w:val="21"/>
        </w:rPr>
        <w:t xml:space="preserve">obszaru 0,1363 ha, </w:t>
      </w:r>
      <w:r>
        <w:rPr>
          <w:sz w:val="21"/>
          <w:szCs w:val="21"/>
        </w:rPr>
        <w:t>opisanej w księd</w:t>
      </w:r>
      <w:r w:rsidR="005F30AA">
        <w:rPr>
          <w:sz w:val="21"/>
          <w:szCs w:val="21"/>
        </w:rPr>
        <w:t>ze wieczystej Nr OP1N/00045593/4</w:t>
      </w:r>
      <w:r>
        <w:rPr>
          <w:sz w:val="21"/>
          <w:szCs w:val="21"/>
        </w:rPr>
        <w:t xml:space="preserve">, przeznaczonej pod zabudowę mieszkaniową jednorodzinną z </w:t>
      </w:r>
      <w:r w:rsidR="005F30AA">
        <w:rPr>
          <w:sz w:val="21"/>
          <w:szCs w:val="21"/>
        </w:rPr>
        <w:t>możliwością zabudowy usługowej nieuciążliwej</w:t>
      </w:r>
    </w:p>
    <w:p w:rsidR="00EB79DD" w:rsidRDefault="00EB79DD" w:rsidP="00EB79DD">
      <w:pPr>
        <w:suppressAutoHyphens w:val="0"/>
        <w:autoSpaceDE w:val="0"/>
        <w:autoSpaceDN w:val="0"/>
        <w:adjustRightInd w:val="0"/>
        <w:ind w:left="720" w:hanging="360"/>
        <w:jc w:val="center"/>
        <w:rPr>
          <w:sz w:val="21"/>
          <w:szCs w:val="21"/>
        </w:rPr>
      </w:pPr>
    </w:p>
    <w:p w:rsidR="00EB79DD" w:rsidRDefault="005F30AA" w:rsidP="00EB79DD">
      <w:pPr>
        <w:suppressAutoHyphens w:val="0"/>
        <w:autoSpaceDE w:val="0"/>
        <w:autoSpaceDN w:val="0"/>
        <w:adjustRightInd w:val="0"/>
        <w:ind w:left="720" w:hanging="36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cena wywoławcza </w:t>
      </w:r>
      <w:r w:rsidR="00AB187A">
        <w:rPr>
          <w:b/>
          <w:sz w:val="21"/>
          <w:szCs w:val="21"/>
        </w:rPr>
        <w:t>netto</w:t>
      </w:r>
      <w:r>
        <w:rPr>
          <w:b/>
          <w:sz w:val="21"/>
          <w:szCs w:val="21"/>
        </w:rPr>
        <w:t xml:space="preserve"> 72</w:t>
      </w:r>
      <w:r w:rsidR="00EB79DD">
        <w:rPr>
          <w:b/>
          <w:sz w:val="21"/>
          <w:szCs w:val="21"/>
        </w:rPr>
        <w:t> 000,00 zł</w:t>
      </w:r>
    </w:p>
    <w:p w:rsidR="00EB79DD" w:rsidRDefault="00EB79DD" w:rsidP="00EB79DD">
      <w:pPr>
        <w:suppressAutoHyphens w:val="0"/>
        <w:autoSpaceDE w:val="0"/>
        <w:autoSpaceDN w:val="0"/>
        <w:adjustRightInd w:val="0"/>
        <w:ind w:left="720" w:hanging="360"/>
        <w:jc w:val="center"/>
        <w:rPr>
          <w:b/>
          <w:bCs/>
          <w:kern w:val="0"/>
          <w:sz w:val="21"/>
          <w:szCs w:val="21"/>
        </w:rPr>
      </w:pPr>
    </w:p>
    <w:p w:rsidR="00EB79DD" w:rsidRDefault="00EB79DD" w:rsidP="00EB79DD">
      <w:pPr>
        <w:tabs>
          <w:tab w:val="left" w:pos="709"/>
        </w:tabs>
        <w:spacing w:line="100" w:lineRule="atLeast"/>
        <w:jc w:val="both"/>
        <w:rPr>
          <w:b/>
          <w:sz w:val="21"/>
          <w:szCs w:val="21"/>
        </w:rPr>
      </w:pPr>
      <w:r>
        <w:rPr>
          <w:sz w:val="21"/>
          <w:szCs w:val="21"/>
        </w:rPr>
        <w:tab/>
        <w:t>najwyższa cena osiągnięta w przetargu</w:t>
      </w:r>
      <w:r w:rsidR="00AB187A">
        <w:rPr>
          <w:sz w:val="21"/>
          <w:szCs w:val="21"/>
        </w:rPr>
        <w:t xml:space="preserve"> netto</w:t>
      </w:r>
      <w:r>
        <w:rPr>
          <w:sz w:val="21"/>
          <w:szCs w:val="21"/>
        </w:rPr>
        <w:t>–</w:t>
      </w:r>
      <w:r w:rsidR="005F30AA">
        <w:rPr>
          <w:b/>
          <w:sz w:val="21"/>
          <w:szCs w:val="21"/>
        </w:rPr>
        <w:t xml:space="preserve"> 72 8</w:t>
      </w:r>
      <w:r>
        <w:rPr>
          <w:b/>
          <w:sz w:val="21"/>
          <w:szCs w:val="21"/>
        </w:rPr>
        <w:t>00,00 zł</w:t>
      </w:r>
      <w:r w:rsidR="00AB187A">
        <w:rPr>
          <w:b/>
          <w:sz w:val="21"/>
          <w:szCs w:val="21"/>
        </w:rPr>
        <w:t xml:space="preserve">; </w:t>
      </w:r>
    </w:p>
    <w:p w:rsidR="00AB187A" w:rsidRDefault="00AB187A" w:rsidP="00EB79DD">
      <w:pPr>
        <w:tabs>
          <w:tab w:val="left" w:pos="709"/>
        </w:tabs>
        <w:spacing w:line="100" w:lineRule="atLeast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brutto-89 544,00 zł; </w:t>
      </w:r>
    </w:p>
    <w:p w:rsidR="00EB79DD" w:rsidRDefault="00EB79DD" w:rsidP="00EB79DD">
      <w:pPr>
        <w:pStyle w:val="Tekstpodstawowy"/>
        <w:tabs>
          <w:tab w:val="left" w:pos="709"/>
        </w:tabs>
        <w:spacing w:after="0" w:line="1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liczba osób dopuszczonych do uczestnictwa w przetargu – </w:t>
      </w:r>
      <w:r w:rsidR="005F30AA">
        <w:rPr>
          <w:b/>
          <w:bCs/>
          <w:sz w:val="21"/>
          <w:szCs w:val="21"/>
        </w:rPr>
        <w:t>1</w:t>
      </w:r>
    </w:p>
    <w:p w:rsidR="00EB79DD" w:rsidRDefault="00EB79DD" w:rsidP="00EB79DD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</w:rPr>
      </w:pPr>
      <w:r>
        <w:rPr>
          <w:sz w:val="21"/>
          <w:szCs w:val="21"/>
        </w:rPr>
        <w:tab/>
        <w:t xml:space="preserve">liczba osób niedopuszczonych do przetargu – </w:t>
      </w:r>
      <w:r w:rsidR="005F30AA">
        <w:rPr>
          <w:b/>
          <w:bCs/>
          <w:sz w:val="21"/>
          <w:szCs w:val="21"/>
        </w:rPr>
        <w:t>0</w:t>
      </w:r>
    </w:p>
    <w:p w:rsidR="00EB79DD" w:rsidRDefault="00EB79DD" w:rsidP="00EB79DD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rFonts w:eastAsia="Cambria"/>
          <w:sz w:val="21"/>
          <w:szCs w:val="21"/>
        </w:rPr>
      </w:pPr>
      <w:r>
        <w:rPr>
          <w:rStyle w:val="wT10"/>
          <w:rFonts w:eastAsia="Cambria"/>
          <w:sz w:val="21"/>
          <w:szCs w:val="21"/>
        </w:rPr>
        <w:tab/>
        <w:t>nabywca nieruchomości</w:t>
      </w:r>
      <w:r w:rsidR="005F30AA">
        <w:rPr>
          <w:rStyle w:val="wT10"/>
          <w:rFonts w:eastAsia="Cambria"/>
          <w:sz w:val="21"/>
          <w:szCs w:val="21"/>
        </w:rPr>
        <w:t xml:space="preserve"> Pani Aleksandra </w:t>
      </w:r>
      <w:proofErr w:type="spellStart"/>
      <w:r w:rsidR="005F30AA">
        <w:rPr>
          <w:rStyle w:val="wT10"/>
          <w:rFonts w:eastAsia="Cambria"/>
          <w:sz w:val="21"/>
          <w:szCs w:val="21"/>
        </w:rPr>
        <w:t>Bańbuła</w:t>
      </w:r>
      <w:proofErr w:type="spellEnd"/>
      <w:r w:rsidR="005F30AA">
        <w:rPr>
          <w:rStyle w:val="wT10"/>
          <w:rFonts w:eastAsia="Cambria"/>
          <w:sz w:val="21"/>
          <w:szCs w:val="21"/>
        </w:rPr>
        <w:t xml:space="preserve"> zam. Chociebórz</w:t>
      </w:r>
    </w:p>
    <w:p w:rsidR="00EB79DD" w:rsidRDefault="00EB79DD" w:rsidP="00EB79DD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rFonts w:eastAsia="Cambria"/>
          <w:sz w:val="21"/>
          <w:szCs w:val="21"/>
        </w:rPr>
      </w:pPr>
    </w:p>
    <w:p w:rsidR="00EB79DD" w:rsidRDefault="00EB79DD" w:rsidP="00EB79DD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22"/>
          <w:szCs w:val="22"/>
        </w:rPr>
      </w:pPr>
    </w:p>
    <w:p w:rsidR="00EB79DD" w:rsidRDefault="00EB79DD" w:rsidP="00EB79DD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16"/>
          <w:szCs w:val="16"/>
        </w:rPr>
      </w:pPr>
    </w:p>
    <w:p w:rsidR="00EB79DD" w:rsidRDefault="00EB79DD" w:rsidP="00EB79DD">
      <w:pPr>
        <w:pStyle w:val="Tekstpodstawowy"/>
        <w:ind w:left="720" w:hanging="862"/>
        <w:jc w:val="both"/>
        <w:rPr>
          <w:sz w:val="21"/>
          <w:szCs w:val="21"/>
        </w:rPr>
      </w:pPr>
      <w:r>
        <w:rPr>
          <w:bCs/>
          <w:sz w:val="21"/>
          <w:szCs w:val="21"/>
        </w:rPr>
        <w:t xml:space="preserve">          2.</w:t>
      </w:r>
      <w:r>
        <w:rPr>
          <w:bCs/>
          <w:sz w:val="21"/>
          <w:szCs w:val="21"/>
        </w:rPr>
        <w:t xml:space="preserve">  II</w:t>
      </w:r>
      <w:r>
        <w:rPr>
          <w:bCs/>
          <w:sz w:val="21"/>
          <w:szCs w:val="21"/>
        </w:rPr>
        <w:t>I</w:t>
      </w:r>
      <w:r>
        <w:rPr>
          <w:bCs/>
          <w:sz w:val="21"/>
          <w:szCs w:val="21"/>
        </w:rPr>
        <w:t xml:space="preserve"> przetarg ustny nieograniczony </w:t>
      </w:r>
      <w:r>
        <w:rPr>
          <w:sz w:val="21"/>
          <w:szCs w:val="21"/>
        </w:rPr>
        <w:t xml:space="preserve">na sprzedaż nieruchomości składającej się z działki oznaczonej numerem ewidencyjnym </w:t>
      </w:r>
      <w:r w:rsidR="00672C82">
        <w:rPr>
          <w:b/>
          <w:sz w:val="21"/>
          <w:szCs w:val="21"/>
        </w:rPr>
        <w:t>1352/6</w:t>
      </w:r>
      <w:r>
        <w:rPr>
          <w:b/>
          <w:sz w:val="21"/>
          <w:szCs w:val="21"/>
        </w:rPr>
        <w:t xml:space="preserve">, </w:t>
      </w:r>
      <w:r>
        <w:rPr>
          <w:sz w:val="21"/>
          <w:szCs w:val="21"/>
        </w:rPr>
        <w:t>obręb</w:t>
      </w:r>
      <w:r w:rsidR="00672C82">
        <w:rPr>
          <w:sz w:val="21"/>
          <w:szCs w:val="21"/>
        </w:rPr>
        <w:t xml:space="preserve"> </w:t>
      </w:r>
      <w:r w:rsidR="00672C82">
        <w:rPr>
          <w:sz w:val="21"/>
          <w:szCs w:val="21"/>
        </w:rPr>
        <w:t xml:space="preserve">nr </w:t>
      </w:r>
      <w:r w:rsidR="00672C82">
        <w:rPr>
          <w:b/>
          <w:sz w:val="21"/>
          <w:szCs w:val="21"/>
        </w:rPr>
        <w:t>160706_4.0001-</w:t>
      </w:r>
      <w:r w:rsidR="00672C82">
        <w:rPr>
          <w:sz w:val="21"/>
          <w:szCs w:val="21"/>
        </w:rPr>
        <w:t xml:space="preserve"> m. Otmuchów</w:t>
      </w:r>
      <w:r>
        <w:rPr>
          <w:sz w:val="21"/>
          <w:szCs w:val="21"/>
        </w:rPr>
        <w:t xml:space="preserve"> położ</w:t>
      </w:r>
      <w:r w:rsidR="00672C82">
        <w:rPr>
          <w:sz w:val="21"/>
          <w:szCs w:val="21"/>
        </w:rPr>
        <w:t>onej przy ul. Akacjowej,</w:t>
      </w:r>
      <w:r>
        <w:rPr>
          <w:sz w:val="21"/>
          <w:szCs w:val="21"/>
        </w:rPr>
        <w:t xml:space="preserve"> zapisanej w Ks</w:t>
      </w:r>
      <w:r w:rsidR="00672C82">
        <w:rPr>
          <w:sz w:val="21"/>
          <w:szCs w:val="21"/>
        </w:rPr>
        <w:t>iędze Wieczystej OP1N/00057665</w:t>
      </w:r>
      <w:r>
        <w:rPr>
          <w:sz w:val="21"/>
          <w:szCs w:val="21"/>
        </w:rPr>
        <w:t>, przeznaczonej pod zabudowę usługową:</w:t>
      </w:r>
    </w:p>
    <w:p w:rsidR="00EB79DD" w:rsidRDefault="00EB79DD" w:rsidP="00EB79DD">
      <w:pPr>
        <w:pStyle w:val="Tekstpodstawowy"/>
        <w:spacing w:before="60"/>
        <w:ind w:left="357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cena wywoławcza </w:t>
      </w:r>
      <w:r w:rsidR="00AB187A">
        <w:rPr>
          <w:b/>
          <w:sz w:val="21"/>
          <w:szCs w:val="21"/>
        </w:rPr>
        <w:t>netto</w:t>
      </w:r>
      <w:r w:rsidR="00672C82">
        <w:rPr>
          <w:b/>
          <w:sz w:val="21"/>
          <w:szCs w:val="21"/>
        </w:rPr>
        <w:t xml:space="preserve"> 25</w:t>
      </w:r>
      <w:r>
        <w:rPr>
          <w:b/>
          <w:sz w:val="21"/>
          <w:szCs w:val="21"/>
        </w:rPr>
        <w:t xml:space="preserve"> 000,00 zł</w:t>
      </w:r>
    </w:p>
    <w:p w:rsidR="00EB79DD" w:rsidRDefault="00EB79DD" w:rsidP="00EB79DD">
      <w:pPr>
        <w:tabs>
          <w:tab w:val="left" w:pos="709"/>
        </w:tabs>
        <w:spacing w:line="100" w:lineRule="atLeast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   </w:t>
      </w:r>
      <w:r>
        <w:rPr>
          <w:rFonts w:eastAsia="Times New Roman"/>
          <w:sz w:val="21"/>
          <w:szCs w:val="21"/>
        </w:rPr>
        <w:tab/>
      </w:r>
      <w:r>
        <w:rPr>
          <w:sz w:val="21"/>
          <w:szCs w:val="21"/>
        </w:rPr>
        <w:t>najwyższa cena osiągnięta w przetargu –</w:t>
      </w:r>
      <w:r>
        <w:rPr>
          <w:b/>
          <w:sz w:val="21"/>
          <w:szCs w:val="21"/>
        </w:rPr>
        <w:t>brak</w:t>
      </w:r>
    </w:p>
    <w:p w:rsidR="00EB79DD" w:rsidRDefault="00EB79DD" w:rsidP="00EB79DD">
      <w:pPr>
        <w:pStyle w:val="Tekstpodstawowy"/>
        <w:tabs>
          <w:tab w:val="left" w:pos="709"/>
        </w:tabs>
        <w:spacing w:after="0" w:line="1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liczba osób dopuszczonych do uczestnictwa w przetargu – </w:t>
      </w:r>
      <w:r>
        <w:rPr>
          <w:b/>
          <w:bCs/>
          <w:sz w:val="21"/>
          <w:szCs w:val="21"/>
        </w:rPr>
        <w:t xml:space="preserve">0 </w:t>
      </w:r>
      <w:r>
        <w:rPr>
          <w:sz w:val="21"/>
          <w:szCs w:val="21"/>
        </w:rPr>
        <w:t>(brak wpłat wadium)</w:t>
      </w:r>
    </w:p>
    <w:p w:rsidR="00EB79DD" w:rsidRDefault="00EB79DD" w:rsidP="00EB79DD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</w:rPr>
      </w:pPr>
      <w:r>
        <w:rPr>
          <w:sz w:val="21"/>
          <w:szCs w:val="21"/>
        </w:rPr>
        <w:tab/>
        <w:t xml:space="preserve">liczba osób niedopuszczonych do przetargu – </w:t>
      </w:r>
      <w:r>
        <w:rPr>
          <w:b/>
          <w:bCs/>
          <w:sz w:val="21"/>
          <w:szCs w:val="21"/>
        </w:rPr>
        <w:t>0</w:t>
      </w:r>
    </w:p>
    <w:p w:rsidR="00EB79DD" w:rsidRDefault="00EB79DD" w:rsidP="00EB79DD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1"/>
          <w:szCs w:val="21"/>
        </w:rPr>
      </w:pPr>
      <w:r>
        <w:rPr>
          <w:rStyle w:val="wT10"/>
          <w:rFonts w:eastAsia="Cambria"/>
          <w:sz w:val="21"/>
          <w:szCs w:val="21"/>
        </w:rPr>
        <w:tab/>
        <w:t>nabywca nieruchomości –</w:t>
      </w:r>
      <w:r>
        <w:rPr>
          <w:rStyle w:val="wT10"/>
          <w:rFonts w:eastAsia="Cambria"/>
          <w:b/>
          <w:bCs/>
          <w:sz w:val="21"/>
          <w:szCs w:val="21"/>
        </w:rPr>
        <w:t xml:space="preserve"> przetarg zakończył się wynikiem negatywnym</w:t>
      </w:r>
      <w:r w:rsidR="00672C82">
        <w:rPr>
          <w:rStyle w:val="wT10"/>
          <w:rFonts w:eastAsia="Cambria"/>
          <w:sz w:val="21"/>
          <w:szCs w:val="21"/>
        </w:rPr>
        <w:t xml:space="preserve">. </w:t>
      </w:r>
    </w:p>
    <w:p w:rsidR="00576004" w:rsidRDefault="00576004" w:rsidP="00EB79DD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1"/>
          <w:szCs w:val="21"/>
        </w:rPr>
      </w:pPr>
    </w:p>
    <w:p w:rsidR="00576004" w:rsidRDefault="00576004" w:rsidP="00EB79DD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1"/>
          <w:szCs w:val="21"/>
        </w:rPr>
      </w:pPr>
    </w:p>
    <w:p w:rsidR="00576004" w:rsidRDefault="00576004" w:rsidP="00EB79DD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1"/>
          <w:szCs w:val="21"/>
        </w:rPr>
      </w:pPr>
    </w:p>
    <w:p w:rsidR="00576004" w:rsidRDefault="00576004" w:rsidP="00EB79DD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1"/>
          <w:szCs w:val="21"/>
        </w:rPr>
      </w:pPr>
    </w:p>
    <w:p w:rsidR="00576004" w:rsidRDefault="00576004" w:rsidP="00EB79DD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1"/>
          <w:szCs w:val="21"/>
        </w:rPr>
      </w:pPr>
    </w:p>
    <w:p w:rsidR="00576004" w:rsidRDefault="00576004" w:rsidP="00EB79DD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1"/>
          <w:szCs w:val="21"/>
        </w:rPr>
      </w:pPr>
    </w:p>
    <w:p w:rsidR="00576004" w:rsidRDefault="00576004" w:rsidP="00576004">
      <w:pPr>
        <w:pStyle w:val="Tekstpodstawowy"/>
        <w:tabs>
          <w:tab w:val="left" w:pos="3529"/>
        </w:tabs>
        <w:spacing w:after="0" w:line="100" w:lineRule="atLeast"/>
        <w:ind w:left="705" w:hanging="705"/>
        <w:jc w:val="right"/>
        <w:rPr>
          <w:rStyle w:val="wT10"/>
          <w:rFonts w:eastAsia="Cambria"/>
          <w:sz w:val="21"/>
          <w:szCs w:val="21"/>
        </w:rPr>
      </w:pPr>
      <w:bookmarkStart w:id="0" w:name="_GoBack"/>
      <w:r>
        <w:rPr>
          <w:rStyle w:val="wT10"/>
          <w:rFonts w:eastAsia="Cambria"/>
          <w:sz w:val="21"/>
          <w:szCs w:val="21"/>
        </w:rPr>
        <w:t>Przewodniczący Komisji Przetargowej</w:t>
      </w:r>
    </w:p>
    <w:bookmarkEnd w:id="0"/>
    <w:p w:rsidR="00576004" w:rsidRDefault="00576004" w:rsidP="00EB79DD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1"/>
          <w:szCs w:val="21"/>
        </w:rPr>
      </w:pPr>
    </w:p>
    <w:p w:rsidR="00672C82" w:rsidRDefault="00672C82" w:rsidP="00EB79DD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1"/>
          <w:szCs w:val="21"/>
        </w:rPr>
      </w:pPr>
    </w:p>
    <w:p w:rsidR="00EB79DD" w:rsidRDefault="00EB79DD" w:rsidP="00EB79DD">
      <w:pPr>
        <w:suppressAutoHyphens w:val="0"/>
        <w:autoSpaceDE w:val="0"/>
        <w:autoSpaceDN w:val="0"/>
        <w:adjustRightInd w:val="0"/>
        <w:ind w:left="851" w:hanging="851"/>
        <w:jc w:val="both"/>
      </w:pPr>
    </w:p>
    <w:p w:rsidR="00EB79DD" w:rsidRDefault="00EB79DD" w:rsidP="00EB79DD">
      <w:pPr>
        <w:rPr>
          <w:sz w:val="21"/>
          <w:szCs w:val="21"/>
        </w:rPr>
      </w:pPr>
    </w:p>
    <w:p w:rsidR="00EB79DD" w:rsidRDefault="00EB79DD" w:rsidP="00672C82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eastAsia="Cambria"/>
          <w:sz w:val="21"/>
          <w:szCs w:val="21"/>
        </w:rPr>
      </w:pPr>
    </w:p>
    <w:p w:rsidR="00EB79DD" w:rsidRDefault="00EB79DD" w:rsidP="00EB79DD"/>
    <w:p w:rsidR="00EB79DD" w:rsidRDefault="00EB79DD" w:rsidP="00EB79DD"/>
    <w:p w:rsidR="00C3665C" w:rsidRDefault="00C3665C"/>
    <w:sectPr w:rsidR="00C3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4A"/>
    <w:rsid w:val="001F3E7A"/>
    <w:rsid w:val="003F2D4A"/>
    <w:rsid w:val="004E3EE3"/>
    <w:rsid w:val="00576004"/>
    <w:rsid w:val="005F30AA"/>
    <w:rsid w:val="00672C82"/>
    <w:rsid w:val="00AB187A"/>
    <w:rsid w:val="00C3665C"/>
    <w:rsid w:val="00E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B79DD"/>
    <w:pPr>
      <w:jc w:val="center"/>
    </w:pPr>
  </w:style>
  <w:style w:type="character" w:customStyle="1" w:styleId="TytuZnak">
    <w:name w:val="Tytuł Znak"/>
    <w:basedOn w:val="Domylnaczcionkaakapitu"/>
    <w:link w:val="Tytu"/>
    <w:rsid w:val="00EB79DD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7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B79DD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EB79DD"/>
    <w:rPr>
      <w:b w:val="0"/>
      <w:bCs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9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B79DD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B79DD"/>
    <w:pPr>
      <w:jc w:val="center"/>
    </w:pPr>
  </w:style>
  <w:style w:type="character" w:customStyle="1" w:styleId="TytuZnak">
    <w:name w:val="Tytuł Znak"/>
    <w:basedOn w:val="Domylnaczcionkaakapitu"/>
    <w:link w:val="Tytu"/>
    <w:rsid w:val="00EB79DD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7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B79DD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EB79DD"/>
    <w:rPr>
      <w:b w:val="0"/>
      <w:bCs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9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B79DD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Pośpiech</dc:creator>
  <cp:keywords/>
  <dc:description/>
  <cp:lastModifiedBy>Magdalena Pośpiech</cp:lastModifiedBy>
  <cp:revision>7</cp:revision>
  <dcterms:created xsi:type="dcterms:W3CDTF">2021-03-05T09:33:00Z</dcterms:created>
  <dcterms:modified xsi:type="dcterms:W3CDTF">2021-03-05T10:23:00Z</dcterms:modified>
</cp:coreProperties>
</file>