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78" w:rsidRPr="00332B3D" w:rsidRDefault="00623D78" w:rsidP="007D71A4">
      <w:pPr>
        <w:overflowPunct/>
        <w:autoSpaceDE/>
        <w:adjustRightInd/>
        <w:spacing w:after="200" w:line="276" w:lineRule="auto"/>
        <w:jc w:val="right"/>
        <w:textAlignment w:val="baseline"/>
        <w:rPr>
          <w:rFonts w:eastAsia="Calibri"/>
          <w:kern w:val="0"/>
          <w:sz w:val="22"/>
          <w:szCs w:val="22"/>
        </w:rPr>
      </w:pPr>
      <w:bookmarkStart w:id="0" w:name="_GoBack"/>
      <w:bookmarkEnd w:id="0"/>
      <w:r w:rsidRPr="00945807">
        <w:rPr>
          <w:rFonts w:eastAsia="Calibri"/>
          <w:kern w:val="0"/>
          <w:sz w:val="22"/>
          <w:szCs w:val="22"/>
        </w:rPr>
        <w:t xml:space="preserve">Otmuchów, dnia </w:t>
      </w:r>
      <w:r w:rsidR="00945807">
        <w:rPr>
          <w:rFonts w:eastAsia="Calibri"/>
          <w:kern w:val="0"/>
          <w:sz w:val="22"/>
          <w:szCs w:val="22"/>
        </w:rPr>
        <w:t>24.06</w:t>
      </w:r>
      <w:r w:rsidRPr="00945807">
        <w:rPr>
          <w:rFonts w:eastAsia="Calibri"/>
          <w:kern w:val="0"/>
          <w:sz w:val="22"/>
          <w:szCs w:val="22"/>
        </w:rPr>
        <w:t>.20</w:t>
      </w:r>
      <w:r w:rsidR="00692398" w:rsidRPr="00945807">
        <w:rPr>
          <w:rFonts w:eastAsia="Calibri"/>
          <w:kern w:val="0"/>
          <w:sz w:val="22"/>
          <w:szCs w:val="22"/>
        </w:rPr>
        <w:t>20</w:t>
      </w:r>
      <w:r w:rsidR="00945807" w:rsidRPr="00945807">
        <w:rPr>
          <w:rFonts w:eastAsia="Calibri"/>
          <w:kern w:val="0"/>
          <w:sz w:val="22"/>
          <w:szCs w:val="22"/>
        </w:rPr>
        <w:t xml:space="preserve"> </w:t>
      </w:r>
      <w:proofErr w:type="gramStart"/>
      <w:r w:rsidRPr="00945807">
        <w:rPr>
          <w:rFonts w:eastAsia="Calibri"/>
          <w:kern w:val="0"/>
          <w:sz w:val="22"/>
          <w:szCs w:val="22"/>
        </w:rPr>
        <w:t>r</w:t>
      </w:r>
      <w:proofErr w:type="gramEnd"/>
      <w:r w:rsidRPr="00945807">
        <w:rPr>
          <w:rFonts w:eastAsia="Calibri"/>
          <w:kern w:val="0"/>
          <w:sz w:val="22"/>
          <w:szCs w:val="22"/>
        </w:rPr>
        <w:t>.</w:t>
      </w:r>
      <w:r w:rsidRPr="00332B3D">
        <w:rPr>
          <w:rFonts w:eastAsia="Calibri"/>
          <w:kern w:val="0"/>
          <w:sz w:val="22"/>
          <w:szCs w:val="22"/>
        </w:rPr>
        <w:t xml:space="preserve">  </w:t>
      </w:r>
    </w:p>
    <w:p w:rsidR="007D71A4" w:rsidRDefault="007D71A4" w:rsidP="00623D78">
      <w:pPr>
        <w:overflowPunct/>
        <w:autoSpaceDE/>
        <w:adjustRightInd/>
        <w:spacing w:after="200" w:line="276" w:lineRule="auto"/>
        <w:textAlignment w:val="baseline"/>
        <w:rPr>
          <w:rFonts w:eastAsia="Calibri"/>
          <w:kern w:val="0"/>
          <w:sz w:val="22"/>
          <w:szCs w:val="22"/>
          <w:highlight w:val="yellow"/>
        </w:rPr>
      </w:pPr>
    </w:p>
    <w:p w:rsidR="00623D78" w:rsidRPr="00F735F5" w:rsidRDefault="007D71A4" w:rsidP="00623D78">
      <w:pPr>
        <w:overflowPunct/>
        <w:autoSpaceDE/>
        <w:adjustRightInd/>
        <w:spacing w:after="200" w:line="276" w:lineRule="auto"/>
        <w:textAlignment w:val="baseline"/>
        <w:rPr>
          <w:rFonts w:eastAsia="Calibri"/>
          <w:b/>
          <w:kern w:val="0"/>
          <w:sz w:val="22"/>
          <w:szCs w:val="22"/>
        </w:rPr>
      </w:pPr>
      <w:proofErr w:type="spellStart"/>
      <w:r w:rsidRPr="00945807">
        <w:rPr>
          <w:rFonts w:eastAsia="Calibri"/>
          <w:b/>
          <w:kern w:val="0"/>
          <w:sz w:val="22"/>
          <w:szCs w:val="22"/>
        </w:rPr>
        <w:t>WS</w:t>
      </w:r>
      <w:r w:rsidR="00945807" w:rsidRPr="00945807">
        <w:rPr>
          <w:rFonts w:eastAsia="Calibri"/>
          <w:b/>
          <w:kern w:val="0"/>
          <w:sz w:val="22"/>
          <w:szCs w:val="22"/>
        </w:rPr>
        <w:t>.042.6.2.2020</w:t>
      </w:r>
      <w:proofErr w:type="spellEnd"/>
    </w:p>
    <w:p w:rsidR="003F0B67" w:rsidRDefault="003F0B67" w:rsidP="00623D78">
      <w:pPr>
        <w:overflowPunct/>
        <w:autoSpaceDE/>
        <w:adjustRightInd/>
        <w:spacing w:line="276" w:lineRule="auto"/>
        <w:jc w:val="center"/>
        <w:textAlignment w:val="baseline"/>
        <w:rPr>
          <w:rFonts w:eastAsia="Calibri"/>
          <w:b/>
          <w:kern w:val="0"/>
          <w:sz w:val="22"/>
          <w:szCs w:val="22"/>
        </w:rPr>
      </w:pPr>
    </w:p>
    <w:p w:rsidR="00623D78" w:rsidRPr="009376C8" w:rsidRDefault="00623D78" w:rsidP="00623D78">
      <w:pPr>
        <w:overflowPunct/>
        <w:autoSpaceDE/>
        <w:adjustRightInd/>
        <w:spacing w:line="276" w:lineRule="auto"/>
        <w:jc w:val="center"/>
        <w:textAlignment w:val="baseline"/>
        <w:rPr>
          <w:rFonts w:eastAsia="Calibri"/>
          <w:b/>
          <w:kern w:val="0"/>
          <w:sz w:val="22"/>
          <w:szCs w:val="22"/>
        </w:rPr>
      </w:pPr>
      <w:r w:rsidRPr="009376C8">
        <w:rPr>
          <w:rFonts w:eastAsia="Calibri"/>
          <w:b/>
          <w:kern w:val="0"/>
          <w:sz w:val="22"/>
          <w:szCs w:val="22"/>
        </w:rPr>
        <w:t xml:space="preserve">Zaproszenie do złożenia oferty </w:t>
      </w:r>
    </w:p>
    <w:p w:rsidR="00623D78" w:rsidRPr="009376C8" w:rsidRDefault="00623D78" w:rsidP="00623D78">
      <w:pPr>
        <w:overflowPunct/>
        <w:autoSpaceDE/>
        <w:adjustRightInd/>
        <w:spacing w:line="276" w:lineRule="auto"/>
        <w:jc w:val="center"/>
        <w:textAlignment w:val="baseline"/>
        <w:rPr>
          <w:rFonts w:eastAsia="Calibri"/>
          <w:b/>
          <w:kern w:val="0"/>
          <w:sz w:val="22"/>
          <w:szCs w:val="22"/>
        </w:rPr>
      </w:pPr>
      <w:proofErr w:type="gramStart"/>
      <w:r w:rsidRPr="009376C8">
        <w:rPr>
          <w:rFonts w:eastAsia="Calibri"/>
          <w:b/>
          <w:kern w:val="0"/>
          <w:sz w:val="22"/>
          <w:szCs w:val="22"/>
        </w:rPr>
        <w:t>w</w:t>
      </w:r>
      <w:proofErr w:type="gramEnd"/>
      <w:r w:rsidRPr="009376C8">
        <w:rPr>
          <w:rFonts w:eastAsia="Calibri"/>
          <w:b/>
          <w:kern w:val="0"/>
          <w:sz w:val="22"/>
          <w:szCs w:val="22"/>
        </w:rPr>
        <w:t xml:space="preserve"> postępowaniu o udzielenie zamówienia publicznego </w:t>
      </w:r>
    </w:p>
    <w:p w:rsidR="00623D78" w:rsidRPr="009376C8" w:rsidRDefault="00623D78" w:rsidP="00623D78">
      <w:pPr>
        <w:overflowPunct/>
        <w:autoSpaceDE/>
        <w:adjustRightInd/>
        <w:spacing w:line="276" w:lineRule="auto"/>
        <w:jc w:val="center"/>
        <w:textAlignment w:val="baseline"/>
        <w:rPr>
          <w:rFonts w:eastAsia="Calibri"/>
          <w:b/>
          <w:kern w:val="0"/>
          <w:sz w:val="22"/>
          <w:szCs w:val="22"/>
        </w:rPr>
      </w:pPr>
      <w:proofErr w:type="gramStart"/>
      <w:r w:rsidRPr="009376C8">
        <w:rPr>
          <w:rFonts w:eastAsia="Calibri"/>
          <w:b/>
          <w:kern w:val="0"/>
          <w:sz w:val="22"/>
          <w:szCs w:val="22"/>
        </w:rPr>
        <w:t>o</w:t>
      </w:r>
      <w:proofErr w:type="gramEnd"/>
      <w:r w:rsidRPr="009376C8">
        <w:rPr>
          <w:rFonts w:eastAsia="Calibri"/>
          <w:b/>
          <w:kern w:val="0"/>
          <w:sz w:val="22"/>
          <w:szCs w:val="22"/>
        </w:rPr>
        <w:t xml:space="preserve"> wartości szacunkowej poniżej 30 000 Euro</w:t>
      </w:r>
    </w:p>
    <w:p w:rsidR="00623D78" w:rsidRPr="009376C8" w:rsidRDefault="00623D78" w:rsidP="00623D78">
      <w:pPr>
        <w:overflowPunct/>
        <w:autoSpaceDE/>
        <w:adjustRightInd/>
        <w:spacing w:line="276" w:lineRule="auto"/>
        <w:jc w:val="center"/>
        <w:textAlignment w:val="baseline"/>
        <w:rPr>
          <w:rFonts w:eastAsia="Calibri"/>
          <w:b/>
          <w:kern w:val="0"/>
          <w:sz w:val="22"/>
          <w:szCs w:val="22"/>
        </w:rPr>
      </w:pPr>
    </w:p>
    <w:p w:rsidR="00623D78" w:rsidRPr="009376C8" w:rsidRDefault="00623D78" w:rsidP="00623D78">
      <w:pPr>
        <w:spacing w:line="276" w:lineRule="auto"/>
        <w:jc w:val="both"/>
        <w:rPr>
          <w:bCs/>
          <w:sz w:val="22"/>
          <w:szCs w:val="22"/>
        </w:rPr>
      </w:pPr>
      <w:proofErr w:type="gramStart"/>
      <w:r w:rsidRPr="009376C8">
        <w:rPr>
          <w:rFonts w:eastAsia="Calibri"/>
          <w:b/>
          <w:kern w:val="0"/>
          <w:sz w:val="22"/>
          <w:szCs w:val="22"/>
        </w:rPr>
        <w:t>dot</w:t>
      </w:r>
      <w:proofErr w:type="gramEnd"/>
      <w:r w:rsidRPr="009376C8">
        <w:rPr>
          <w:rFonts w:eastAsia="Calibri"/>
          <w:b/>
          <w:kern w:val="0"/>
          <w:sz w:val="22"/>
          <w:szCs w:val="22"/>
        </w:rPr>
        <w:t xml:space="preserve">.: </w:t>
      </w:r>
      <w:r w:rsidR="00780D86" w:rsidRPr="009376C8">
        <w:rPr>
          <w:rFonts w:eastAsia="Calibri"/>
          <w:b/>
          <w:kern w:val="0"/>
          <w:sz w:val="22"/>
          <w:szCs w:val="22"/>
        </w:rPr>
        <w:t xml:space="preserve">Sprawowanie </w:t>
      </w:r>
      <w:r w:rsidR="00B9257D" w:rsidRPr="009376C8">
        <w:rPr>
          <w:rFonts w:eastAsia="Calibri"/>
          <w:b/>
          <w:kern w:val="0"/>
          <w:sz w:val="22"/>
          <w:szCs w:val="22"/>
        </w:rPr>
        <w:t>nadzoru inwestorskiego nad robotami budowlanymi</w:t>
      </w:r>
      <w:r w:rsidR="00C07458">
        <w:rPr>
          <w:rFonts w:eastAsia="Calibri"/>
          <w:b/>
          <w:kern w:val="0"/>
          <w:sz w:val="22"/>
          <w:szCs w:val="22"/>
        </w:rPr>
        <w:t xml:space="preserve"> – </w:t>
      </w:r>
      <w:r w:rsidR="000911DB">
        <w:rPr>
          <w:rFonts w:eastAsia="Calibri"/>
          <w:b/>
          <w:kern w:val="0"/>
          <w:sz w:val="22"/>
          <w:szCs w:val="22"/>
        </w:rPr>
        <w:t>w ramach</w:t>
      </w:r>
      <w:r w:rsidR="00B9257D" w:rsidRPr="009376C8">
        <w:rPr>
          <w:rFonts w:eastAsia="Calibri"/>
          <w:b/>
          <w:kern w:val="0"/>
          <w:sz w:val="22"/>
          <w:szCs w:val="22"/>
        </w:rPr>
        <w:t xml:space="preserve"> zadania pn.</w:t>
      </w:r>
    </w:p>
    <w:p w:rsidR="00CB0506" w:rsidRDefault="00CB0506" w:rsidP="00CB0506">
      <w:pPr>
        <w:jc w:val="both"/>
        <w:rPr>
          <w:b/>
          <w:highlight w:val="yellow"/>
          <w:lang w:eastAsia="ar-SA"/>
        </w:rPr>
      </w:pPr>
      <w:r>
        <w:rPr>
          <w:b/>
          <w:i/>
          <w:iCs/>
        </w:rPr>
        <w:t>„Przebudowa świetlicy wiejskiej w Maciejowicach- remont pomieszczenia przygotowalni posiłków opartej na „cateringu” wraz możliwością odgrzewania posiłków wraz z sanitariatami i budową chodnika dla niepełnosprawnych”</w:t>
      </w:r>
    </w:p>
    <w:p w:rsidR="00623D78" w:rsidRPr="00692398" w:rsidRDefault="00623D78" w:rsidP="00623D78">
      <w:pPr>
        <w:overflowPunct/>
        <w:autoSpaceDE/>
        <w:adjustRightInd/>
        <w:spacing w:line="276" w:lineRule="auto"/>
        <w:textAlignment w:val="baseline"/>
        <w:rPr>
          <w:rFonts w:eastAsia="Calibri"/>
          <w:b/>
          <w:color w:val="FF0000"/>
          <w:kern w:val="0"/>
          <w:sz w:val="22"/>
          <w:szCs w:val="22"/>
        </w:rPr>
      </w:pPr>
    </w:p>
    <w:p w:rsidR="00CB0506" w:rsidRDefault="00623D78" w:rsidP="00CB0506">
      <w:pPr>
        <w:jc w:val="both"/>
        <w:rPr>
          <w:b/>
          <w:highlight w:val="yellow"/>
          <w:lang w:eastAsia="ar-SA"/>
        </w:rPr>
      </w:pPr>
      <w:r w:rsidRPr="009376C8">
        <w:rPr>
          <w:rFonts w:eastAsia="Calibri"/>
          <w:kern w:val="0"/>
          <w:sz w:val="22"/>
          <w:szCs w:val="22"/>
        </w:rPr>
        <w:t xml:space="preserve">Zapraszam do złożenia oferty na sprawowanie usługi </w:t>
      </w:r>
      <w:bookmarkStart w:id="1" w:name="_Hlk513707932"/>
      <w:r w:rsidRPr="009376C8">
        <w:rPr>
          <w:rFonts w:eastAsia="Calibri"/>
          <w:kern w:val="0"/>
          <w:sz w:val="22"/>
          <w:szCs w:val="22"/>
        </w:rPr>
        <w:t>nadzoru inwestorskiego</w:t>
      </w:r>
      <w:r w:rsidR="0071279C">
        <w:rPr>
          <w:rFonts w:eastAsia="Calibri"/>
          <w:kern w:val="0"/>
          <w:sz w:val="22"/>
          <w:szCs w:val="22"/>
        </w:rPr>
        <w:t xml:space="preserve"> </w:t>
      </w:r>
      <w:r w:rsidRPr="009376C8">
        <w:rPr>
          <w:rFonts w:eastAsia="Calibri"/>
          <w:kern w:val="0"/>
          <w:sz w:val="22"/>
          <w:szCs w:val="22"/>
        </w:rPr>
        <w:t xml:space="preserve">dla robót </w:t>
      </w:r>
      <w:proofErr w:type="gramStart"/>
      <w:r w:rsidRPr="009376C8">
        <w:rPr>
          <w:rFonts w:eastAsia="Calibri"/>
          <w:kern w:val="0"/>
          <w:sz w:val="22"/>
          <w:szCs w:val="22"/>
        </w:rPr>
        <w:t xml:space="preserve">budowlanych </w:t>
      </w:r>
      <w:r w:rsidR="009376C8" w:rsidRPr="009376C8">
        <w:rPr>
          <w:rFonts w:eastAsia="Calibri"/>
          <w:kern w:val="0"/>
          <w:sz w:val="22"/>
          <w:szCs w:val="22"/>
        </w:rPr>
        <w:t xml:space="preserve"> </w:t>
      </w:r>
      <w:r w:rsidRPr="009376C8">
        <w:rPr>
          <w:rFonts w:eastAsia="Calibri"/>
          <w:kern w:val="0"/>
          <w:sz w:val="22"/>
          <w:szCs w:val="22"/>
        </w:rPr>
        <w:t>dot</w:t>
      </w:r>
      <w:proofErr w:type="gramEnd"/>
      <w:r w:rsidRPr="009376C8">
        <w:rPr>
          <w:rFonts w:eastAsia="Calibri"/>
          <w:kern w:val="0"/>
          <w:sz w:val="22"/>
          <w:szCs w:val="22"/>
        </w:rPr>
        <w:t xml:space="preserve">. zadania: </w:t>
      </w:r>
      <w:bookmarkEnd w:id="1"/>
      <w:r w:rsidR="00CB0506">
        <w:rPr>
          <w:b/>
          <w:i/>
          <w:iCs/>
        </w:rPr>
        <w:t>„Przebudowa świetlicy wiejskiej w Maciejowicach- remont pomieszczenia przygotowalni posiłków opartej na „cateringu” wraz możliwością odgrzewania posiłków wraz z sanitariatami i budową chodnika dla niepełnosprawnych”</w:t>
      </w:r>
    </w:p>
    <w:p w:rsidR="00623D78" w:rsidRPr="009376C8" w:rsidRDefault="00623D78" w:rsidP="00623D78">
      <w:pPr>
        <w:spacing w:line="276" w:lineRule="auto"/>
        <w:jc w:val="both"/>
        <w:rPr>
          <w:bCs/>
          <w:sz w:val="22"/>
          <w:szCs w:val="22"/>
        </w:rPr>
      </w:pPr>
    </w:p>
    <w:p w:rsidR="00623D78" w:rsidRPr="009376C8" w:rsidRDefault="00623D78" w:rsidP="00623D78">
      <w:pPr>
        <w:overflowPunct/>
        <w:adjustRightInd/>
        <w:spacing w:line="276" w:lineRule="auto"/>
        <w:ind w:firstLine="709"/>
        <w:jc w:val="both"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9376C8" w:rsidRDefault="00623D78" w:rsidP="00623D78">
      <w:pPr>
        <w:widowControl w:val="0"/>
        <w:numPr>
          <w:ilvl w:val="0"/>
          <w:numId w:val="10"/>
        </w:numPr>
        <w:suppressAutoHyphens w:val="0"/>
        <w:overflowPunct/>
        <w:autoSpaceDE/>
        <w:adjustRightInd/>
        <w:spacing w:after="200" w:line="276" w:lineRule="auto"/>
        <w:ind w:left="426" w:hanging="426"/>
        <w:textAlignment w:val="baseline"/>
        <w:rPr>
          <w:b/>
          <w:bCs/>
          <w:kern w:val="0"/>
          <w:sz w:val="22"/>
          <w:szCs w:val="22"/>
        </w:rPr>
      </w:pPr>
      <w:r w:rsidRPr="009376C8">
        <w:rPr>
          <w:b/>
          <w:bCs/>
          <w:kern w:val="0"/>
          <w:sz w:val="22"/>
          <w:szCs w:val="22"/>
        </w:rPr>
        <w:t xml:space="preserve">Nazwa oraz adres Zamawiającego.                  </w:t>
      </w:r>
    </w:p>
    <w:p w:rsidR="00623D78" w:rsidRPr="009376C8" w:rsidRDefault="00623D78" w:rsidP="00623D78">
      <w:pPr>
        <w:widowControl w:val="0"/>
        <w:tabs>
          <w:tab w:val="left" w:pos="426"/>
        </w:tabs>
        <w:suppressAutoHyphens w:val="0"/>
        <w:overflowPunct/>
        <w:adjustRightInd/>
        <w:ind w:left="426" w:hanging="426"/>
        <w:rPr>
          <w:b/>
          <w:bCs/>
          <w:kern w:val="0"/>
          <w:sz w:val="22"/>
          <w:szCs w:val="22"/>
        </w:rPr>
      </w:pPr>
      <w:r w:rsidRPr="009376C8">
        <w:rPr>
          <w:b/>
          <w:bCs/>
          <w:kern w:val="0"/>
          <w:sz w:val="22"/>
          <w:szCs w:val="22"/>
        </w:rPr>
        <w:tab/>
        <w:t xml:space="preserve">Gmina Otmuchów </w:t>
      </w:r>
    </w:p>
    <w:p w:rsidR="00623D78" w:rsidRPr="009376C8" w:rsidRDefault="00623D78" w:rsidP="00623D78">
      <w:pPr>
        <w:widowControl w:val="0"/>
        <w:tabs>
          <w:tab w:val="left" w:pos="426"/>
        </w:tabs>
        <w:suppressAutoHyphens w:val="0"/>
        <w:overflowPunct/>
        <w:adjustRightInd/>
        <w:ind w:left="426" w:hanging="426"/>
        <w:rPr>
          <w:kern w:val="0"/>
          <w:sz w:val="22"/>
          <w:szCs w:val="22"/>
        </w:rPr>
      </w:pPr>
      <w:r w:rsidRPr="009376C8">
        <w:rPr>
          <w:bCs/>
          <w:kern w:val="0"/>
          <w:sz w:val="22"/>
          <w:szCs w:val="22"/>
        </w:rPr>
        <w:tab/>
        <w:t xml:space="preserve">ul. Zamkowa 6, 48-385 </w:t>
      </w:r>
      <w:proofErr w:type="gramStart"/>
      <w:r w:rsidRPr="009376C8">
        <w:rPr>
          <w:bCs/>
          <w:kern w:val="0"/>
          <w:sz w:val="22"/>
          <w:szCs w:val="22"/>
        </w:rPr>
        <w:t xml:space="preserve">Otmuchów    </w:t>
      </w:r>
      <w:r w:rsidRPr="009376C8">
        <w:rPr>
          <w:kern w:val="0"/>
          <w:sz w:val="22"/>
          <w:szCs w:val="22"/>
        </w:rPr>
        <w:t>tel</w:t>
      </w:r>
      <w:proofErr w:type="gramEnd"/>
      <w:r w:rsidRPr="009376C8">
        <w:rPr>
          <w:kern w:val="0"/>
          <w:sz w:val="22"/>
          <w:szCs w:val="22"/>
        </w:rPr>
        <w:t>. (77) 4315017,   tel./</w:t>
      </w:r>
      <w:proofErr w:type="spellStart"/>
      <w:r w:rsidRPr="009376C8">
        <w:rPr>
          <w:kern w:val="0"/>
          <w:sz w:val="22"/>
          <w:szCs w:val="22"/>
        </w:rPr>
        <w:t>fax</w:t>
      </w:r>
      <w:proofErr w:type="spellEnd"/>
      <w:r w:rsidRPr="009376C8">
        <w:rPr>
          <w:kern w:val="0"/>
          <w:sz w:val="22"/>
          <w:szCs w:val="22"/>
        </w:rPr>
        <w:t xml:space="preserve"> (77) 4315016</w:t>
      </w:r>
    </w:p>
    <w:p w:rsidR="00623D78" w:rsidRPr="00692398" w:rsidRDefault="00623D78" w:rsidP="00623D78">
      <w:pPr>
        <w:widowControl w:val="0"/>
        <w:tabs>
          <w:tab w:val="left" w:pos="426"/>
        </w:tabs>
        <w:suppressAutoHyphens w:val="0"/>
        <w:overflowPunct/>
        <w:adjustRightInd/>
        <w:ind w:left="426" w:hanging="426"/>
        <w:rPr>
          <w:color w:val="FF0000"/>
          <w:kern w:val="0"/>
          <w:sz w:val="22"/>
          <w:szCs w:val="22"/>
        </w:rPr>
      </w:pPr>
    </w:p>
    <w:p w:rsidR="00623D78" w:rsidRPr="00054550" w:rsidRDefault="00623D78" w:rsidP="00623D78">
      <w:pPr>
        <w:widowControl w:val="0"/>
        <w:numPr>
          <w:ilvl w:val="0"/>
          <w:numId w:val="10"/>
        </w:numPr>
        <w:suppressAutoHyphens w:val="0"/>
        <w:overflowPunct/>
        <w:autoSpaceDE/>
        <w:adjustRightInd/>
        <w:spacing w:after="200" w:line="276" w:lineRule="auto"/>
        <w:ind w:left="426" w:hanging="426"/>
        <w:jc w:val="both"/>
        <w:textAlignment w:val="baseline"/>
        <w:rPr>
          <w:i/>
          <w:kern w:val="0"/>
          <w:sz w:val="22"/>
          <w:szCs w:val="22"/>
        </w:rPr>
      </w:pPr>
      <w:r w:rsidRPr="00054550">
        <w:rPr>
          <w:b/>
          <w:bCs/>
          <w:kern w:val="0"/>
          <w:sz w:val="22"/>
          <w:szCs w:val="22"/>
        </w:rPr>
        <w:t xml:space="preserve">Tryb udzielenia zamówienia: </w:t>
      </w:r>
      <w:r w:rsidRPr="00054550">
        <w:rPr>
          <w:iCs/>
          <w:kern w:val="0"/>
          <w:sz w:val="22"/>
          <w:szCs w:val="22"/>
        </w:rPr>
        <w:t xml:space="preserve">Postępowanie jest prowadzone bez stosowania przepisów ustawy z dnia 29 stycznia 2004 r. Prawo zamówień publicznych z uwagi na wartość zamówienia </w:t>
      </w:r>
      <w:proofErr w:type="gramStart"/>
      <w:r w:rsidRPr="00054550">
        <w:rPr>
          <w:iCs/>
          <w:kern w:val="0"/>
          <w:sz w:val="22"/>
          <w:szCs w:val="22"/>
        </w:rPr>
        <w:t>nie przekraczającą</w:t>
      </w:r>
      <w:proofErr w:type="gramEnd"/>
      <w:r w:rsidRPr="00054550">
        <w:rPr>
          <w:iCs/>
          <w:kern w:val="0"/>
          <w:sz w:val="22"/>
          <w:szCs w:val="22"/>
        </w:rPr>
        <w:t xml:space="preserve"> 30.000 </w:t>
      </w:r>
      <w:proofErr w:type="gramStart"/>
      <w:r w:rsidRPr="00054550">
        <w:rPr>
          <w:iCs/>
          <w:kern w:val="0"/>
          <w:sz w:val="22"/>
          <w:szCs w:val="22"/>
        </w:rPr>
        <w:t>euro</w:t>
      </w:r>
      <w:proofErr w:type="gramEnd"/>
      <w:r w:rsidRPr="00054550">
        <w:rPr>
          <w:iCs/>
          <w:kern w:val="0"/>
          <w:sz w:val="22"/>
          <w:szCs w:val="22"/>
        </w:rPr>
        <w:t>.</w:t>
      </w:r>
    </w:p>
    <w:p w:rsidR="00623D78" w:rsidRPr="00692398" w:rsidRDefault="00623D78" w:rsidP="00623D78">
      <w:pPr>
        <w:widowControl w:val="0"/>
        <w:overflowPunct/>
        <w:autoSpaceDE/>
        <w:adjustRightInd/>
        <w:textAlignment w:val="baseline"/>
        <w:rPr>
          <w:color w:val="FF0000"/>
          <w:kern w:val="3"/>
          <w:sz w:val="22"/>
          <w:szCs w:val="22"/>
          <w:highlight w:val="yellow"/>
          <w:lang w:eastAsia="zh-CN" w:bidi="hi-IN"/>
        </w:rPr>
      </w:pPr>
    </w:p>
    <w:p w:rsidR="00623D78" w:rsidRPr="009376C8" w:rsidRDefault="00623D78" w:rsidP="00623D78">
      <w:pPr>
        <w:widowControl w:val="0"/>
        <w:numPr>
          <w:ilvl w:val="0"/>
          <w:numId w:val="8"/>
        </w:numPr>
        <w:overflowPunct/>
        <w:autoSpaceDE/>
        <w:adjustRightInd/>
        <w:ind w:left="426" w:hanging="426"/>
        <w:textAlignment w:val="baseline"/>
        <w:rPr>
          <w:b/>
          <w:kern w:val="3"/>
          <w:sz w:val="22"/>
          <w:szCs w:val="22"/>
          <w:lang w:eastAsia="zh-CN" w:bidi="hi-IN"/>
        </w:rPr>
      </w:pPr>
      <w:r w:rsidRPr="009376C8">
        <w:rPr>
          <w:b/>
          <w:kern w:val="3"/>
          <w:sz w:val="22"/>
          <w:szCs w:val="22"/>
          <w:lang w:eastAsia="zh-CN" w:bidi="hi-IN"/>
        </w:rPr>
        <w:t>Warunki udziału w procedurze udzielenia zamówienia oraz opis sposobu dokonywania oceny ich spełnienia.</w:t>
      </w:r>
    </w:p>
    <w:p w:rsidR="00623D78" w:rsidRPr="009376C8" w:rsidRDefault="00623D78" w:rsidP="00623D78">
      <w:pPr>
        <w:overflowPunct/>
        <w:autoSpaceDE/>
        <w:adjustRightInd/>
        <w:ind w:left="426"/>
        <w:textAlignment w:val="baseline"/>
        <w:rPr>
          <w:b/>
          <w:kern w:val="3"/>
          <w:sz w:val="22"/>
          <w:szCs w:val="22"/>
          <w:lang w:eastAsia="zh-CN" w:bidi="hi-IN"/>
        </w:rPr>
      </w:pPr>
    </w:p>
    <w:p w:rsidR="00623D78" w:rsidRPr="009376C8" w:rsidRDefault="00623D78" w:rsidP="00623D78">
      <w:pPr>
        <w:widowControl w:val="0"/>
        <w:numPr>
          <w:ilvl w:val="0"/>
          <w:numId w:val="11"/>
        </w:numPr>
        <w:tabs>
          <w:tab w:val="num" w:pos="426"/>
        </w:tabs>
        <w:suppressAutoHyphens w:val="0"/>
        <w:overflowPunct/>
        <w:autoSpaceDE/>
        <w:autoSpaceDN/>
        <w:adjustRightInd/>
        <w:ind w:left="426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9376C8">
        <w:rPr>
          <w:kern w:val="3"/>
          <w:sz w:val="22"/>
          <w:szCs w:val="22"/>
          <w:lang w:eastAsia="zh-CN" w:bidi="hi-IN"/>
        </w:rPr>
        <w:t>W postępowaniu mogą wziąć udział wykonawcy, którzy spełniają następujące warunki:</w:t>
      </w:r>
    </w:p>
    <w:p w:rsidR="00623D78" w:rsidRPr="009376C8" w:rsidRDefault="00623D78" w:rsidP="00623D78">
      <w:pPr>
        <w:widowControl w:val="0"/>
        <w:suppressAutoHyphens w:val="0"/>
        <w:overflowPunct/>
        <w:autoSpaceDN/>
        <w:adjustRightInd/>
        <w:jc w:val="both"/>
        <w:rPr>
          <w:kern w:val="3"/>
          <w:sz w:val="22"/>
          <w:szCs w:val="22"/>
          <w:lang w:eastAsia="zh-CN" w:bidi="hi-IN"/>
        </w:rPr>
      </w:pPr>
    </w:p>
    <w:p w:rsidR="00623D78" w:rsidRPr="009376C8" w:rsidRDefault="00623D78" w:rsidP="00623D78">
      <w:pPr>
        <w:widowControl w:val="0"/>
        <w:numPr>
          <w:ilvl w:val="1"/>
          <w:numId w:val="11"/>
        </w:numPr>
        <w:tabs>
          <w:tab w:val="num" w:pos="426"/>
        </w:tabs>
        <w:suppressAutoHyphens w:val="0"/>
        <w:overflowPunct/>
        <w:autoSpaceDE/>
        <w:autoSpaceDN/>
        <w:adjustRightInd/>
        <w:ind w:left="426" w:firstLine="0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376C8">
        <w:rPr>
          <w:rFonts w:eastAsia="Lucida Sans Unicode"/>
          <w:kern w:val="3"/>
          <w:sz w:val="22"/>
          <w:szCs w:val="22"/>
          <w:lang w:eastAsia="zh-CN" w:bidi="hi-IN"/>
        </w:rPr>
        <w:t xml:space="preserve">posiadają uprawnienia do wykonywania określonej działalności lub czynności, jeżeli przepisy </w:t>
      </w:r>
      <w:proofErr w:type="gramStart"/>
      <w:r w:rsidRPr="009376C8">
        <w:rPr>
          <w:rFonts w:eastAsia="Lucida Sans Unicode"/>
          <w:kern w:val="3"/>
          <w:sz w:val="22"/>
          <w:szCs w:val="22"/>
          <w:lang w:eastAsia="zh-CN" w:bidi="hi-IN"/>
        </w:rPr>
        <w:t>prawa  nakładają</w:t>
      </w:r>
      <w:proofErr w:type="gramEnd"/>
      <w:r w:rsidRPr="009376C8">
        <w:rPr>
          <w:rFonts w:eastAsia="Lucida Sans Unicode"/>
          <w:kern w:val="3"/>
          <w:sz w:val="22"/>
          <w:szCs w:val="22"/>
          <w:lang w:eastAsia="zh-CN" w:bidi="hi-IN"/>
        </w:rPr>
        <w:t xml:space="preserve"> obowiązek ich posiadania,</w:t>
      </w:r>
    </w:p>
    <w:p w:rsidR="00623D78" w:rsidRPr="009376C8" w:rsidRDefault="00623D78" w:rsidP="00623D78">
      <w:pPr>
        <w:overflowPunct/>
        <w:adjustRightInd/>
        <w:ind w:left="420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376C8">
        <w:rPr>
          <w:rFonts w:eastAsia="Lucida Sans Unicode"/>
          <w:kern w:val="3"/>
          <w:sz w:val="22"/>
          <w:szCs w:val="22"/>
          <w:lang w:eastAsia="zh-CN" w:bidi="hi-IN"/>
        </w:rPr>
        <w:t xml:space="preserve"> (Zamawiający nie wyznacza szczegółowego warunku w tym zakresie. Dla uznania, że Wykonawca spełnia w/w warunek zamawiający wymaga, aby Wykonawca złożył oświadczenie o spełnieniu warunku udziału w postępowaniu na załączniku nr 2 do niniejszego zapytania ofertowego).</w:t>
      </w:r>
    </w:p>
    <w:p w:rsidR="00623D78" w:rsidRPr="009376C8" w:rsidRDefault="00623D78" w:rsidP="00623D78">
      <w:pPr>
        <w:overflowPunct/>
        <w:adjustRightInd/>
        <w:ind w:left="420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623D78" w:rsidRPr="009376C8" w:rsidRDefault="00623D78" w:rsidP="00623D78">
      <w:pPr>
        <w:widowControl w:val="0"/>
        <w:numPr>
          <w:ilvl w:val="1"/>
          <w:numId w:val="11"/>
        </w:numPr>
        <w:suppressAutoHyphens w:val="0"/>
        <w:overflowPunct/>
        <w:autoSpaceDE/>
        <w:autoSpaceDN/>
        <w:adjustRightInd/>
        <w:ind w:hanging="714"/>
        <w:jc w:val="both"/>
        <w:textAlignment w:val="baseline"/>
        <w:rPr>
          <w:kern w:val="3"/>
          <w:sz w:val="22"/>
          <w:szCs w:val="22"/>
          <w:lang w:eastAsia="zh-CN" w:bidi="hi-IN"/>
        </w:rPr>
      </w:pPr>
      <w:proofErr w:type="gramStart"/>
      <w:r w:rsidRPr="009376C8">
        <w:rPr>
          <w:kern w:val="3"/>
          <w:sz w:val="22"/>
          <w:szCs w:val="22"/>
          <w:lang w:eastAsia="zh-CN" w:bidi="hi-IN"/>
        </w:rPr>
        <w:t>posiadają</w:t>
      </w:r>
      <w:proofErr w:type="gramEnd"/>
      <w:r w:rsidRPr="009376C8">
        <w:rPr>
          <w:kern w:val="3"/>
          <w:sz w:val="22"/>
          <w:szCs w:val="22"/>
          <w:lang w:eastAsia="zh-CN" w:bidi="hi-IN"/>
        </w:rPr>
        <w:t xml:space="preserve"> wiedzę i doświadczenie niezbędne do wykonania zamówienia, </w:t>
      </w:r>
    </w:p>
    <w:p w:rsidR="00623D78" w:rsidRPr="009376C8" w:rsidRDefault="00623D78" w:rsidP="00623D78">
      <w:pPr>
        <w:widowControl w:val="0"/>
        <w:overflowPunct/>
        <w:adjustRightInd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623D78" w:rsidRPr="009376C8" w:rsidRDefault="00623D78" w:rsidP="00623D78">
      <w:pPr>
        <w:overflowPunct/>
        <w:adjustRightInd/>
        <w:ind w:left="420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376C8">
        <w:rPr>
          <w:rFonts w:eastAsia="Lucida Sans Unicode"/>
          <w:kern w:val="3"/>
          <w:sz w:val="22"/>
          <w:szCs w:val="22"/>
          <w:lang w:eastAsia="zh-CN" w:bidi="hi-IN"/>
        </w:rPr>
        <w:t>(Zamawiający nie wyznacza szczegółowego warunku w tym zakresie. Dla uznania, że Wykonawca spełnia w/w warunek zamawiający wymaga, aby Wykonawca złożył oświadczenie o spełnieniu warunku udziału w postępowaniu na załączniku nr 2 do niniejszego zapytania ofertowego).</w:t>
      </w:r>
    </w:p>
    <w:p w:rsidR="00623D78" w:rsidRPr="00692398" w:rsidRDefault="00623D78" w:rsidP="00623D78">
      <w:pPr>
        <w:widowControl w:val="0"/>
        <w:tabs>
          <w:tab w:val="num" w:pos="426"/>
        </w:tabs>
        <w:suppressAutoHyphens w:val="0"/>
        <w:overflowPunct/>
        <w:autoSpaceDE/>
        <w:autoSpaceDN/>
        <w:adjustRightInd/>
        <w:jc w:val="both"/>
        <w:rPr>
          <w:color w:val="FF0000"/>
          <w:kern w:val="3"/>
          <w:sz w:val="22"/>
          <w:szCs w:val="22"/>
          <w:lang w:eastAsia="zh-CN" w:bidi="hi-IN"/>
        </w:rPr>
      </w:pPr>
    </w:p>
    <w:p w:rsidR="00623D78" w:rsidRPr="009376C8" w:rsidRDefault="00623D78" w:rsidP="00623D78">
      <w:pPr>
        <w:widowControl w:val="0"/>
        <w:numPr>
          <w:ilvl w:val="3"/>
          <w:numId w:val="9"/>
        </w:numPr>
        <w:overflowPunct/>
        <w:autoSpaceDE/>
        <w:adjustRightInd/>
        <w:ind w:left="425" w:hanging="357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376C8">
        <w:rPr>
          <w:rFonts w:eastAsia="Lucida Sans Unicode"/>
          <w:kern w:val="3"/>
          <w:sz w:val="22"/>
          <w:szCs w:val="22"/>
          <w:lang w:eastAsia="zh-CN" w:bidi="hi-IN"/>
        </w:rPr>
        <w:t xml:space="preserve">Zamawiający dokona oceny spełniania przez Wykonawcę warunków udziału w postępowaniu na zasadzie </w:t>
      </w:r>
      <w:r w:rsidRPr="009376C8">
        <w:rPr>
          <w:rFonts w:eastAsia="Lucida Sans Unicode"/>
          <w:b/>
          <w:kern w:val="3"/>
          <w:sz w:val="22"/>
          <w:szCs w:val="22"/>
          <w:lang w:eastAsia="zh-CN" w:bidi="hi-IN"/>
        </w:rPr>
        <w:t>spełnia/nie spełnia</w:t>
      </w:r>
      <w:r w:rsidRPr="009376C8">
        <w:rPr>
          <w:rFonts w:eastAsia="Lucida Sans Unicode"/>
          <w:kern w:val="3"/>
          <w:sz w:val="22"/>
          <w:szCs w:val="22"/>
          <w:lang w:eastAsia="zh-CN" w:bidi="hi-IN"/>
        </w:rPr>
        <w:t xml:space="preserve">, na podstawie oświadczeń złożonych przez Wykonawcę wraz z </w:t>
      </w:r>
      <w:r w:rsidRPr="009376C8">
        <w:rPr>
          <w:rFonts w:eastAsia="Lucida Sans Unicode"/>
          <w:kern w:val="3"/>
          <w:sz w:val="22"/>
          <w:szCs w:val="22"/>
          <w:lang w:eastAsia="zh-CN" w:bidi="hi-IN"/>
        </w:rPr>
        <w:lastRenderedPageBreak/>
        <w:t>ofertą.</w:t>
      </w:r>
    </w:p>
    <w:p w:rsidR="00623D78" w:rsidRPr="009376C8" w:rsidRDefault="00623D78" w:rsidP="00623D78">
      <w:pPr>
        <w:widowControl w:val="0"/>
        <w:numPr>
          <w:ilvl w:val="3"/>
          <w:numId w:val="9"/>
        </w:numPr>
        <w:overflowPunct/>
        <w:autoSpaceDE/>
        <w:adjustRightInd/>
        <w:spacing w:after="200"/>
        <w:ind w:left="425" w:hanging="357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376C8">
        <w:rPr>
          <w:rFonts w:eastAsia="Lucida Sans Unicode"/>
          <w:kern w:val="3"/>
          <w:sz w:val="22"/>
          <w:szCs w:val="22"/>
          <w:lang w:eastAsia="zh-CN" w:bidi="hi-IN"/>
        </w:rPr>
        <w:t xml:space="preserve">Zamawiający wykluczy z postępowania wykonawców, którzy nie spełnią warunku udziału w postępowaniu. </w:t>
      </w:r>
    </w:p>
    <w:p w:rsidR="00623D78" w:rsidRPr="009376C8" w:rsidRDefault="00623D78" w:rsidP="00623D78">
      <w:pPr>
        <w:widowControl w:val="0"/>
        <w:numPr>
          <w:ilvl w:val="0"/>
          <w:numId w:val="8"/>
        </w:numPr>
        <w:suppressAutoHyphens w:val="0"/>
        <w:overflowPunct/>
        <w:autoSpaceDE/>
        <w:adjustRightInd/>
        <w:spacing w:after="200" w:line="276" w:lineRule="auto"/>
        <w:textAlignment w:val="baseline"/>
        <w:rPr>
          <w:b/>
          <w:bCs/>
          <w:kern w:val="0"/>
          <w:sz w:val="22"/>
          <w:szCs w:val="22"/>
        </w:rPr>
      </w:pPr>
      <w:r w:rsidRPr="009376C8">
        <w:rPr>
          <w:b/>
          <w:bCs/>
          <w:kern w:val="0"/>
          <w:sz w:val="22"/>
          <w:szCs w:val="22"/>
        </w:rPr>
        <w:t xml:space="preserve"> Opis przedmiotu zamówienia</w:t>
      </w:r>
    </w:p>
    <w:p w:rsidR="00CB0506" w:rsidRDefault="00623D78" w:rsidP="00CB0506">
      <w:pPr>
        <w:jc w:val="both"/>
        <w:rPr>
          <w:b/>
          <w:highlight w:val="yellow"/>
          <w:lang w:eastAsia="ar-SA"/>
        </w:rPr>
      </w:pPr>
      <w:r w:rsidRPr="009376C8">
        <w:rPr>
          <w:rFonts w:eastAsia="Lucida Sans Unicode"/>
          <w:kern w:val="3"/>
          <w:sz w:val="22"/>
          <w:szCs w:val="22"/>
          <w:lang w:eastAsia="zh-CN" w:bidi="hi-IN"/>
        </w:rPr>
        <w:t xml:space="preserve">Przedmiotem zamówienia jest </w:t>
      </w:r>
      <w:r w:rsidRPr="009376C8">
        <w:rPr>
          <w:rFonts w:eastAsia="Calibri"/>
          <w:kern w:val="0"/>
          <w:sz w:val="22"/>
          <w:szCs w:val="22"/>
        </w:rPr>
        <w:t xml:space="preserve">pełnienie </w:t>
      </w:r>
      <w:r w:rsidR="000911DB">
        <w:rPr>
          <w:rFonts w:eastAsia="Calibri"/>
          <w:kern w:val="0"/>
          <w:sz w:val="22"/>
          <w:szCs w:val="22"/>
        </w:rPr>
        <w:t>funkcji</w:t>
      </w:r>
      <w:r w:rsidRPr="009376C8">
        <w:rPr>
          <w:rFonts w:eastAsia="Calibri"/>
          <w:kern w:val="0"/>
          <w:sz w:val="22"/>
          <w:szCs w:val="22"/>
        </w:rPr>
        <w:t xml:space="preserve"> Inspektora nadzoru inwes</w:t>
      </w:r>
      <w:r w:rsidR="00793BDB">
        <w:rPr>
          <w:rFonts w:eastAsia="Calibri"/>
          <w:kern w:val="0"/>
          <w:sz w:val="22"/>
          <w:szCs w:val="22"/>
        </w:rPr>
        <w:t xml:space="preserve">torskiego dla robót </w:t>
      </w:r>
      <w:proofErr w:type="gramStart"/>
      <w:r w:rsidR="00793BDB">
        <w:rPr>
          <w:rFonts w:eastAsia="Calibri"/>
          <w:kern w:val="0"/>
          <w:sz w:val="22"/>
          <w:szCs w:val="22"/>
        </w:rPr>
        <w:t xml:space="preserve">budowlanych </w:t>
      </w:r>
      <w:r w:rsidR="000911DB">
        <w:rPr>
          <w:rFonts w:eastAsia="Calibri"/>
          <w:kern w:val="0"/>
          <w:sz w:val="22"/>
          <w:szCs w:val="22"/>
        </w:rPr>
        <w:t xml:space="preserve"> </w:t>
      </w:r>
      <w:r w:rsidRPr="009376C8">
        <w:rPr>
          <w:rFonts w:eastAsia="Calibri"/>
          <w:kern w:val="3"/>
          <w:sz w:val="22"/>
          <w:szCs w:val="22"/>
        </w:rPr>
        <w:t>w</w:t>
      </w:r>
      <w:proofErr w:type="gramEnd"/>
      <w:r w:rsidRPr="009376C8">
        <w:rPr>
          <w:rFonts w:eastAsia="Calibri"/>
          <w:kern w:val="3"/>
          <w:sz w:val="22"/>
          <w:szCs w:val="22"/>
        </w:rPr>
        <w:t xml:space="preserve"> ramach</w:t>
      </w:r>
      <w:r w:rsidRPr="009376C8">
        <w:rPr>
          <w:rFonts w:eastAsia="Calibri"/>
          <w:kern w:val="0"/>
          <w:sz w:val="22"/>
          <w:szCs w:val="22"/>
        </w:rPr>
        <w:t xml:space="preserve"> zadania</w:t>
      </w:r>
      <w:r w:rsidR="004075B0">
        <w:rPr>
          <w:rFonts w:eastAsia="Calibri"/>
          <w:kern w:val="0"/>
          <w:sz w:val="22"/>
          <w:szCs w:val="22"/>
        </w:rPr>
        <w:t xml:space="preserve"> </w:t>
      </w:r>
      <w:r w:rsidR="00CB0506">
        <w:rPr>
          <w:b/>
          <w:kern w:val="0"/>
          <w:sz w:val="22"/>
          <w:szCs w:val="22"/>
          <w:lang w:eastAsia="ar-SA"/>
        </w:rPr>
        <w:t>:</w:t>
      </w:r>
      <w:r w:rsidR="00CB0506" w:rsidRPr="00CB0506">
        <w:rPr>
          <w:b/>
          <w:i/>
          <w:iCs/>
        </w:rPr>
        <w:t xml:space="preserve"> </w:t>
      </w:r>
      <w:r w:rsidR="00CB0506">
        <w:rPr>
          <w:b/>
          <w:i/>
          <w:iCs/>
        </w:rPr>
        <w:t>„Przebudowa świetlicy wiejskiej w Maciejowicach- remont pomieszczenia przygotowalni posiłków opartej na „cateringu” wraz możliwością odgrzewania posiłków wraz z sanitariatami i budową chodnika dla niepełnosprawnych</w:t>
      </w:r>
      <w:r w:rsidR="009470CC">
        <w:rPr>
          <w:b/>
          <w:i/>
          <w:iCs/>
        </w:rPr>
        <w:t>.</w:t>
      </w:r>
      <w:r w:rsidR="003F0B67">
        <w:rPr>
          <w:b/>
          <w:i/>
          <w:iCs/>
        </w:rPr>
        <w:t>”</w:t>
      </w:r>
    </w:p>
    <w:p w:rsidR="00623D78" w:rsidRPr="000911DB" w:rsidRDefault="00623D78" w:rsidP="000911DB">
      <w:pPr>
        <w:ind w:left="360"/>
        <w:jc w:val="both"/>
        <w:rPr>
          <w:rFonts w:eastAsia="Calibri"/>
          <w:kern w:val="0"/>
          <w:sz w:val="22"/>
          <w:szCs w:val="22"/>
        </w:rPr>
      </w:pPr>
    </w:p>
    <w:p w:rsidR="00623D78" w:rsidRPr="00692398" w:rsidRDefault="00623D78" w:rsidP="00623D78">
      <w:pPr>
        <w:overflowPunct/>
        <w:autoSpaceDE/>
        <w:adjustRightInd/>
        <w:spacing w:line="276" w:lineRule="auto"/>
        <w:jc w:val="both"/>
        <w:textAlignment w:val="baseline"/>
        <w:rPr>
          <w:rFonts w:eastAsia="Lucida Sans Unicode"/>
          <w:color w:val="FF0000"/>
          <w:kern w:val="3"/>
          <w:sz w:val="22"/>
          <w:szCs w:val="22"/>
          <w:u w:val="single"/>
          <w:lang w:eastAsia="zh-CN" w:bidi="hi-IN"/>
        </w:rPr>
      </w:pPr>
    </w:p>
    <w:p w:rsidR="00623D78" w:rsidRPr="009376C8" w:rsidRDefault="00623D78" w:rsidP="00623D78">
      <w:pPr>
        <w:overflowPunct/>
        <w:autoSpaceDE/>
        <w:adjustRightInd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376C8">
        <w:rPr>
          <w:rFonts w:eastAsia="Lucida Sans Unicode"/>
          <w:kern w:val="3"/>
          <w:sz w:val="22"/>
          <w:szCs w:val="22"/>
          <w:lang w:eastAsia="zh-CN" w:bidi="hi-IN"/>
        </w:rPr>
        <w:t>Roboty budowlane będą realizowane w oparciu o posiadaną przez Zamawiającego:</w:t>
      </w:r>
    </w:p>
    <w:p w:rsidR="00623D78" w:rsidRPr="009376C8" w:rsidRDefault="00623D78" w:rsidP="00623D78">
      <w:pPr>
        <w:widowControl w:val="0"/>
        <w:numPr>
          <w:ilvl w:val="0"/>
          <w:numId w:val="15"/>
        </w:numPr>
        <w:overflowPunct/>
        <w:autoSpaceDE/>
        <w:adjustRightInd/>
        <w:spacing w:line="276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9376C8">
        <w:rPr>
          <w:rFonts w:eastAsia="Lucida Sans Unicode"/>
          <w:kern w:val="3"/>
          <w:sz w:val="22"/>
          <w:szCs w:val="22"/>
          <w:lang w:eastAsia="zh-CN" w:bidi="hi-IN"/>
        </w:rPr>
        <w:t xml:space="preserve">Dokumentację projektową, która stanowi dokładny zakres prac przedmiotu zamówienia </w:t>
      </w:r>
    </w:p>
    <w:p w:rsidR="00623D78" w:rsidRPr="00E2347A" w:rsidRDefault="00623D78" w:rsidP="00E054DB">
      <w:pPr>
        <w:widowControl w:val="0"/>
        <w:numPr>
          <w:ilvl w:val="0"/>
          <w:numId w:val="15"/>
        </w:numPr>
        <w:overflowPunct/>
        <w:autoSpaceDE/>
        <w:adjustRightInd/>
        <w:spacing w:line="276" w:lineRule="auto"/>
        <w:jc w:val="both"/>
        <w:textAlignment w:val="baseline"/>
        <w:rPr>
          <w:rFonts w:eastAsia="Lucida Sans Unicode"/>
          <w:b/>
          <w:kern w:val="3"/>
          <w:sz w:val="22"/>
          <w:szCs w:val="22"/>
          <w:lang w:eastAsia="zh-CN" w:bidi="hi-IN"/>
        </w:rPr>
      </w:pPr>
      <w:r w:rsidRPr="00E2347A">
        <w:rPr>
          <w:rFonts w:eastAsia="Lucida Sans Unicode"/>
          <w:kern w:val="3"/>
          <w:sz w:val="22"/>
          <w:szCs w:val="22"/>
          <w:lang w:eastAsia="zh-CN" w:bidi="hi-IN"/>
        </w:rPr>
        <w:t xml:space="preserve">Decyzję Starosty Nyskiego zatwierdzającą projekt budowlany i udzielającej pozwolenie na budowę </w:t>
      </w:r>
      <w:r w:rsidRPr="00F03DD5">
        <w:rPr>
          <w:rFonts w:eastAsia="Lucida Sans Unicode"/>
          <w:kern w:val="3"/>
          <w:sz w:val="22"/>
          <w:szCs w:val="22"/>
          <w:lang w:eastAsia="zh-CN" w:bidi="hi-IN"/>
        </w:rPr>
        <w:t>nr</w:t>
      </w:r>
      <w:r w:rsidR="00FD7D6A" w:rsidRPr="00F03DD5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9470CC" w:rsidRPr="00F03DD5">
        <w:rPr>
          <w:rFonts w:eastAsia="Lucida Sans Unicode"/>
          <w:kern w:val="3"/>
          <w:sz w:val="22"/>
          <w:szCs w:val="22"/>
          <w:lang w:eastAsia="zh-CN" w:bidi="hi-IN"/>
        </w:rPr>
        <w:t>666/</w:t>
      </w:r>
      <w:proofErr w:type="spellStart"/>
      <w:r w:rsidR="009470CC" w:rsidRPr="00F03DD5">
        <w:rPr>
          <w:rFonts w:eastAsia="Lucida Sans Unicode"/>
          <w:kern w:val="3"/>
          <w:sz w:val="22"/>
          <w:szCs w:val="22"/>
          <w:lang w:eastAsia="zh-CN" w:bidi="hi-IN"/>
        </w:rPr>
        <w:t>19</w:t>
      </w:r>
      <w:r w:rsidR="00E054DB" w:rsidRPr="00F03DD5">
        <w:rPr>
          <w:rFonts w:eastAsia="Lucida Sans Unicode"/>
          <w:kern w:val="3"/>
          <w:sz w:val="22"/>
          <w:szCs w:val="22"/>
          <w:lang w:eastAsia="zh-CN" w:bidi="hi-IN"/>
        </w:rPr>
        <w:t>z</w:t>
      </w:r>
      <w:proofErr w:type="spellEnd"/>
      <w:r w:rsidR="00E054DB" w:rsidRPr="00F03DD5">
        <w:rPr>
          <w:rFonts w:eastAsia="Lucida Sans Unicode"/>
          <w:kern w:val="3"/>
          <w:sz w:val="22"/>
          <w:szCs w:val="22"/>
          <w:lang w:eastAsia="zh-CN" w:bidi="hi-IN"/>
        </w:rPr>
        <w:t xml:space="preserve"> dnia </w:t>
      </w:r>
      <w:r w:rsidR="009470CC" w:rsidRPr="00F03DD5">
        <w:rPr>
          <w:rFonts w:eastAsia="Lucida Sans Unicode"/>
          <w:kern w:val="3"/>
          <w:sz w:val="22"/>
          <w:szCs w:val="22"/>
          <w:lang w:eastAsia="zh-CN" w:bidi="hi-IN"/>
        </w:rPr>
        <w:t>16 lipca</w:t>
      </w:r>
      <w:r w:rsidR="00FD7D6A" w:rsidRPr="00F03DD5">
        <w:rPr>
          <w:rFonts w:eastAsia="Lucida Sans Unicode"/>
          <w:kern w:val="3"/>
          <w:sz w:val="22"/>
          <w:szCs w:val="22"/>
          <w:lang w:eastAsia="zh-CN" w:bidi="hi-IN"/>
        </w:rPr>
        <w:t xml:space="preserve"> 2019</w:t>
      </w:r>
      <w:r w:rsidR="00F03DD5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="00FD7D6A" w:rsidRPr="00F03DD5">
        <w:rPr>
          <w:rFonts w:eastAsia="Lucida Sans Unicode"/>
          <w:kern w:val="3"/>
          <w:sz w:val="22"/>
          <w:szCs w:val="22"/>
          <w:lang w:eastAsia="zh-CN" w:bidi="hi-IN"/>
        </w:rPr>
        <w:t>r.</w:t>
      </w:r>
    </w:p>
    <w:p w:rsidR="00E054DB" w:rsidRPr="00692398" w:rsidRDefault="00E054DB" w:rsidP="00E054DB">
      <w:pPr>
        <w:widowControl w:val="0"/>
        <w:overflowPunct/>
        <w:autoSpaceDE/>
        <w:adjustRightInd/>
        <w:spacing w:line="276" w:lineRule="auto"/>
        <w:ind w:left="720"/>
        <w:jc w:val="both"/>
        <w:textAlignment w:val="baseline"/>
        <w:rPr>
          <w:rFonts w:eastAsia="Lucida Sans Unicode"/>
          <w:b/>
          <w:color w:val="FF0000"/>
          <w:kern w:val="3"/>
          <w:sz w:val="22"/>
          <w:szCs w:val="22"/>
          <w:lang w:eastAsia="zh-CN" w:bidi="hi-IN"/>
        </w:rPr>
      </w:pPr>
    </w:p>
    <w:p w:rsidR="00623D78" w:rsidRPr="00B87EAD" w:rsidRDefault="00623D78" w:rsidP="00623D78">
      <w:pPr>
        <w:overflowPunct/>
        <w:autoSpaceDE/>
        <w:adjustRightInd/>
        <w:spacing w:line="276" w:lineRule="auto"/>
        <w:jc w:val="both"/>
        <w:textAlignment w:val="baseline"/>
        <w:rPr>
          <w:rFonts w:eastAsia="Lucida Sans Unicode"/>
          <w:b/>
          <w:bCs/>
          <w:kern w:val="3"/>
          <w:sz w:val="22"/>
          <w:szCs w:val="22"/>
          <w:lang w:eastAsia="zh-CN" w:bidi="hi-IN"/>
        </w:rPr>
      </w:pPr>
      <w:r w:rsidRPr="00B87EAD">
        <w:rPr>
          <w:rFonts w:eastAsia="Lucida Sans Unicode"/>
          <w:b/>
          <w:bCs/>
          <w:kern w:val="3"/>
          <w:sz w:val="22"/>
          <w:szCs w:val="22"/>
          <w:lang w:eastAsia="zh-CN" w:bidi="hi-IN"/>
        </w:rPr>
        <w:t>Szczegółowy opis przedmiotu zamówienia:</w:t>
      </w:r>
    </w:p>
    <w:p w:rsidR="002F6630" w:rsidRPr="00B87EAD" w:rsidRDefault="002F6630" w:rsidP="00623D78">
      <w:pPr>
        <w:overflowPunct/>
        <w:autoSpaceDE/>
        <w:adjustRightInd/>
        <w:spacing w:line="276" w:lineRule="auto"/>
        <w:jc w:val="both"/>
        <w:textAlignment w:val="baseline"/>
        <w:rPr>
          <w:rFonts w:eastAsia="Lucida Sans Unicode"/>
          <w:b/>
          <w:bCs/>
          <w:kern w:val="3"/>
          <w:sz w:val="22"/>
          <w:szCs w:val="22"/>
          <w:lang w:eastAsia="zh-CN" w:bidi="hi-IN"/>
        </w:rPr>
      </w:pPr>
      <w:r w:rsidRPr="00B87EAD">
        <w:rPr>
          <w:rFonts w:eastAsia="Calibri"/>
          <w:kern w:val="0"/>
        </w:rPr>
        <w:t xml:space="preserve">Szczegółowy opis przedmiotu zamówienia przedstawia </w:t>
      </w:r>
      <w:r w:rsidRPr="00B87EAD">
        <w:rPr>
          <w:rFonts w:eastAsia="Calibri"/>
          <w:b/>
          <w:kern w:val="0"/>
        </w:rPr>
        <w:t>załącznik nr 4 – dokumentacja techniczna</w:t>
      </w:r>
    </w:p>
    <w:p w:rsidR="00E054DB" w:rsidRPr="00FD7D6A" w:rsidRDefault="00E054DB" w:rsidP="00E054DB">
      <w:pPr>
        <w:suppressAutoHyphens w:val="0"/>
        <w:overflowPunct/>
        <w:autoSpaceDE/>
        <w:autoSpaceDN/>
        <w:adjustRightInd/>
        <w:ind w:left="360"/>
        <w:jc w:val="both"/>
        <w:rPr>
          <w:rFonts w:eastAsia="Calibri"/>
          <w:kern w:val="0"/>
          <w:sz w:val="22"/>
          <w:szCs w:val="22"/>
          <w:highlight w:val="yellow"/>
        </w:rPr>
      </w:pPr>
    </w:p>
    <w:p w:rsidR="00623D78" w:rsidRPr="009376C8" w:rsidRDefault="00623D78" w:rsidP="00623D78">
      <w:pPr>
        <w:widowControl w:val="0"/>
        <w:numPr>
          <w:ilvl w:val="0"/>
          <w:numId w:val="14"/>
        </w:numPr>
        <w:overflowPunct/>
        <w:autoSpaceDE/>
        <w:adjustRightInd/>
        <w:spacing w:line="276" w:lineRule="auto"/>
        <w:ind w:left="567" w:hanging="567"/>
        <w:jc w:val="both"/>
        <w:textAlignment w:val="baseline"/>
        <w:rPr>
          <w:kern w:val="0"/>
          <w:sz w:val="22"/>
          <w:szCs w:val="22"/>
        </w:rPr>
      </w:pPr>
      <w:r w:rsidRPr="009376C8">
        <w:rPr>
          <w:b/>
          <w:kern w:val="0"/>
          <w:sz w:val="22"/>
          <w:szCs w:val="22"/>
        </w:rPr>
        <w:t xml:space="preserve">Termin realizacji zadania: </w:t>
      </w:r>
    </w:p>
    <w:p w:rsidR="00623D78" w:rsidRPr="009376C8" w:rsidRDefault="00623D78" w:rsidP="00623D78">
      <w:pPr>
        <w:overflowPunct/>
        <w:autoSpaceDE/>
        <w:adjustRightInd/>
        <w:spacing w:line="276" w:lineRule="auto"/>
        <w:ind w:left="567"/>
        <w:jc w:val="both"/>
        <w:textAlignment w:val="baseline"/>
        <w:rPr>
          <w:kern w:val="0"/>
          <w:sz w:val="22"/>
          <w:szCs w:val="22"/>
        </w:rPr>
      </w:pPr>
      <w:r w:rsidRPr="009376C8">
        <w:rPr>
          <w:kern w:val="0"/>
          <w:sz w:val="22"/>
          <w:szCs w:val="22"/>
        </w:rPr>
        <w:t xml:space="preserve">Termin zakończenia robót budowlanych przez </w:t>
      </w:r>
      <w:r w:rsidRPr="00F03DD5">
        <w:rPr>
          <w:kern w:val="0"/>
          <w:sz w:val="22"/>
          <w:szCs w:val="22"/>
        </w:rPr>
        <w:t xml:space="preserve">Wykonawcę </w:t>
      </w:r>
      <w:r w:rsidR="00226C77" w:rsidRPr="00F03DD5">
        <w:rPr>
          <w:kern w:val="0"/>
          <w:sz w:val="22"/>
          <w:szCs w:val="22"/>
        </w:rPr>
        <w:t>–</w:t>
      </w:r>
      <w:r w:rsidRPr="00F03DD5">
        <w:rPr>
          <w:kern w:val="0"/>
          <w:sz w:val="22"/>
          <w:szCs w:val="22"/>
        </w:rPr>
        <w:t xml:space="preserve"> </w:t>
      </w:r>
      <w:r w:rsidR="007D71A4" w:rsidRPr="00F03DD5">
        <w:rPr>
          <w:b/>
          <w:kern w:val="0"/>
          <w:sz w:val="22"/>
          <w:szCs w:val="22"/>
        </w:rPr>
        <w:t>3</w:t>
      </w:r>
      <w:r w:rsidR="00226C77" w:rsidRPr="00F03DD5">
        <w:rPr>
          <w:b/>
          <w:kern w:val="0"/>
          <w:sz w:val="22"/>
          <w:szCs w:val="22"/>
        </w:rPr>
        <w:t>0.10.2020</w:t>
      </w:r>
      <w:r w:rsidR="003F0B67">
        <w:rPr>
          <w:b/>
          <w:kern w:val="0"/>
          <w:sz w:val="22"/>
          <w:szCs w:val="22"/>
        </w:rPr>
        <w:t xml:space="preserve"> </w:t>
      </w:r>
      <w:proofErr w:type="gramStart"/>
      <w:r w:rsidR="00226C77" w:rsidRPr="00F03DD5">
        <w:rPr>
          <w:b/>
          <w:kern w:val="0"/>
          <w:sz w:val="22"/>
          <w:szCs w:val="22"/>
        </w:rPr>
        <w:t>r</w:t>
      </w:r>
      <w:proofErr w:type="gramEnd"/>
      <w:r w:rsidR="00226C77" w:rsidRPr="00F03DD5">
        <w:rPr>
          <w:b/>
          <w:kern w:val="0"/>
          <w:sz w:val="22"/>
          <w:szCs w:val="22"/>
        </w:rPr>
        <w:t>.</w:t>
      </w:r>
    </w:p>
    <w:p w:rsidR="00623D78" w:rsidRPr="009376C8" w:rsidRDefault="00623D78" w:rsidP="00623D78">
      <w:pPr>
        <w:overflowPunct/>
        <w:autoSpaceDE/>
        <w:adjustRightInd/>
        <w:spacing w:after="200" w:line="276" w:lineRule="auto"/>
        <w:ind w:left="567"/>
        <w:jc w:val="both"/>
        <w:textAlignment w:val="baseline"/>
        <w:rPr>
          <w:kern w:val="0"/>
          <w:sz w:val="22"/>
          <w:szCs w:val="22"/>
        </w:rPr>
      </w:pPr>
      <w:r w:rsidRPr="009376C8">
        <w:rPr>
          <w:kern w:val="0"/>
          <w:sz w:val="22"/>
          <w:szCs w:val="22"/>
        </w:rPr>
        <w:t xml:space="preserve">Termin sprawowania nadzoru inwestorskiego – do momentu podpisania protokołu odbioru robót budowlanych bez wad i usterek. </w:t>
      </w:r>
    </w:p>
    <w:p w:rsidR="00623D78" w:rsidRPr="009376C8" w:rsidRDefault="00623D78" w:rsidP="00623D78">
      <w:pPr>
        <w:widowControl w:val="0"/>
        <w:numPr>
          <w:ilvl w:val="0"/>
          <w:numId w:val="14"/>
        </w:numPr>
        <w:overflowPunct/>
        <w:autoSpaceDE/>
        <w:adjustRightInd/>
        <w:spacing w:after="200" w:line="276" w:lineRule="auto"/>
        <w:ind w:left="567" w:hanging="567"/>
        <w:jc w:val="both"/>
        <w:textAlignment w:val="baseline"/>
        <w:rPr>
          <w:b/>
          <w:kern w:val="0"/>
          <w:sz w:val="22"/>
          <w:szCs w:val="22"/>
        </w:rPr>
      </w:pPr>
      <w:r w:rsidRPr="009376C8">
        <w:rPr>
          <w:b/>
          <w:kern w:val="0"/>
          <w:sz w:val="22"/>
          <w:szCs w:val="22"/>
        </w:rPr>
        <w:t>Kryteria oceny ofert wraz z informacją o wagach punktowych lub procentowych przypisanych do poszczególnych kryteriów wraz z opisem sposobu przyznawania punktacji w danym kryterium oceny ofert</w:t>
      </w:r>
    </w:p>
    <w:tbl>
      <w:tblPr>
        <w:tblW w:w="7054" w:type="dxa"/>
        <w:tblCellMar>
          <w:left w:w="10" w:type="dxa"/>
          <w:right w:w="10" w:type="dxa"/>
        </w:tblCellMar>
        <w:tblLook w:val="0000"/>
      </w:tblPr>
      <w:tblGrid>
        <w:gridCol w:w="959"/>
        <w:gridCol w:w="3118"/>
        <w:gridCol w:w="2977"/>
      </w:tblGrid>
      <w:tr w:rsidR="009376C8" w:rsidRPr="009376C8" w:rsidTr="00EC7BE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D78" w:rsidRPr="009376C8" w:rsidRDefault="00623D78" w:rsidP="00623D78">
            <w:pPr>
              <w:overflowPunct/>
              <w:autoSpaceDE/>
              <w:adjustRightInd/>
              <w:textAlignment w:val="baseline"/>
              <w:rPr>
                <w:kern w:val="0"/>
                <w:szCs w:val="22"/>
              </w:rPr>
            </w:pPr>
            <w:r w:rsidRPr="009376C8">
              <w:rPr>
                <w:kern w:val="0"/>
                <w:sz w:val="22"/>
                <w:szCs w:val="22"/>
              </w:rPr>
              <w:t>L.</w:t>
            </w:r>
            <w:proofErr w:type="gramStart"/>
            <w:r w:rsidRPr="009376C8">
              <w:rPr>
                <w:kern w:val="0"/>
                <w:sz w:val="22"/>
                <w:szCs w:val="22"/>
              </w:rPr>
              <w:t>p</w:t>
            </w:r>
            <w:proofErr w:type="gramEnd"/>
            <w:r w:rsidRPr="009376C8">
              <w:rPr>
                <w:kern w:val="0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D78" w:rsidRPr="009376C8" w:rsidRDefault="00623D78" w:rsidP="00623D78">
            <w:pPr>
              <w:overflowPunct/>
              <w:autoSpaceDE/>
              <w:adjustRightInd/>
              <w:textAlignment w:val="baseline"/>
              <w:rPr>
                <w:kern w:val="0"/>
                <w:szCs w:val="22"/>
              </w:rPr>
            </w:pPr>
            <w:r w:rsidRPr="009376C8">
              <w:rPr>
                <w:kern w:val="0"/>
                <w:sz w:val="22"/>
                <w:szCs w:val="22"/>
              </w:rPr>
              <w:t>Kryterium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D78" w:rsidRPr="009376C8" w:rsidRDefault="00623D78" w:rsidP="00623D78">
            <w:pPr>
              <w:overflowPunct/>
              <w:autoSpaceDE/>
              <w:adjustRightInd/>
              <w:textAlignment w:val="baseline"/>
              <w:rPr>
                <w:kern w:val="0"/>
                <w:szCs w:val="22"/>
              </w:rPr>
            </w:pPr>
            <w:r w:rsidRPr="009376C8">
              <w:rPr>
                <w:kern w:val="0"/>
                <w:sz w:val="22"/>
                <w:szCs w:val="22"/>
              </w:rPr>
              <w:t>Udział w procentach (waga)</w:t>
            </w:r>
          </w:p>
        </w:tc>
      </w:tr>
      <w:tr w:rsidR="009376C8" w:rsidRPr="009376C8" w:rsidTr="00EC7BE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D78" w:rsidRPr="009376C8" w:rsidRDefault="00623D78" w:rsidP="00623D78">
            <w:pPr>
              <w:overflowPunct/>
              <w:autoSpaceDE/>
              <w:adjustRightInd/>
              <w:textAlignment w:val="baseline"/>
              <w:rPr>
                <w:kern w:val="0"/>
                <w:szCs w:val="22"/>
              </w:rPr>
            </w:pPr>
            <w:r w:rsidRPr="009376C8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D78" w:rsidRPr="009376C8" w:rsidRDefault="00623D78" w:rsidP="00623D78">
            <w:pPr>
              <w:overflowPunct/>
              <w:autoSpaceDE/>
              <w:adjustRightInd/>
              <w:textAlignment w:val="baseline"/>
              <w:rPr>
                <w:b/>
                <w:kern w:val="0"/>
                <w:szCs w:val="22"/>
              </w:rPr>
            </w:pPr>
            <w:r w:rsidRPr="009376C8">
              <w:rPr>
                <w:b/>
                <w:kern w:val="0"/>
                <w:sz w:val="22"/>
                <w:szCs w:val="22"/>
              </w:rPr>
              <w:t>Cena (C)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D78" w:rsidRPr="009376C8" w:rsidRDefault="00623D78" w:rsidP="00623D78">
            <w:pPr>
              <w:overflowPunct/>
              <w:autoSpaceDE/>
              <w:adjustRightInd/>
              <w:textAlignment w:val="baseline"/>
              <w:rPr>
                <w:kern w:val="0"/>
                <w:szCs w:val="22"/>
              </w:rPr>
            </w:pPr>
            <w:r w:rsidRPr="009376C8">
              <w:rPr>
                <w:kern w:val="0"/>
                <w:sz w:val="22"/>
                <w:szCs w:val="22"/>
              </w:rPr>
              <w:t>60%</w:t>
            </w:r>
          </w:p>
        </w:tc>
      </w:tr>
      <w:tr w:rsidR="009376C8" w:rsidRPr="009376C8" w:rsidTr="00EC7BE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D78" w:rsidRPr="009376C8" w:rsidRDefault="00623D78" w:rsidP="00623D78">
            <w:pPr>
              <w:overflowPunct/>
              <w:autoSpaceDE/>
              <w:adjustRightInd/>
              <w:textAlignment w:val="baseline"/>
              <w:rPr>
                <w:kern w:val="0"/>
                <w:szCs w:val="22"/>
              </w:rPr>
            </w:pPr>
            <w:r w:rsidRPr="009376C8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D78" w:rsidRPr="009376C8" w:rsidRDefault="00623D78" w:rsidP="00623D78">
            <w:pPr>
              <w:overflowPunct/>
              <w:autoSpaceDE/>
              <w:adjustRightInd/>
              <w:textAlignment w:val="baseline"/>
              <w:rPr>
                <w:b/>
                <w:kern w:val="0"/>
                <w:szCs w:val="22"/>
              </w:rPr>
            </w:pPr>
            <w:r w:rsidRPr="009376C8">
              <w:rPr>
                <w:b/>
                <w:kern w:val="0"/>
                <w:sz w:val="22"/>
                <w:szCs w:val="22"/>
              </w:rPr>
              <w:t>Doświadczenie Wykonawcy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D78" w:rsidRPr="009376C8" w:rsidRDefault="00623D78" w:rsidP="00623D78">
            <w:pPr>
              <w:overflowPunct/>
              <w:autoSpaceDE/>
              <w:adjustRightInd/>
              <w:textAlignment w:val="baseline"/>
              <w:rPr>
                <w:kern w:val="0"/>
                <w:szCs w:val="22"/>
              </w:rPr>
            </w:pPr>
            <w:r w:rsidRPr="009376C8">
              <w:rPr>
                <w:kern w:val="0"/>
                <w:sz w:val="22"/>
                <w:szCs w:val="22"/>
              </w:rPr>
              <w:t>40%</w:t>
            </w:r>
          </w:p>
        </w:tc>
      </w:tr>
      <w:tr w:rsidR="009376C8" w:rsidRPr="009376C8" w:rsidTr="00EC7BE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D78" w:rsidRPr="009376C8" w:rsidRDefault="00623D78" w:rsidP="00623D78">
            <w:pPr>
              <w:overflowPunct/>
              <w:autoSpaceDE/>
              <w:adjustRightInd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D78" w:rsidRPr="009376C8" w:rsidRDefault="00623D78" w:rsidP="00623D78">
            <w:pPr>
              <w:overflowPunct/>
              <w:autoSpaceDE/>
              <w:adjustRightInd/>
              <w:textAlignment w:val="baseline"/>
              <w:rPr>
                <w:kern w:val="0"/>
                <w:szCs w:val="22"/>
              </w:rPr>
            </w:pPr>
            <w:r w:rsidRPr="009376C8">
              <w:rPr>
                <w:kern w:val="0"/>
                <w:sz w:val="22"/>
                <w:szCs w:val="22"/>
              </w:rPr>
              <w:t>RAZEM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D78" w:rsidRPr="009376C8" w:rsidRDefault="00623D78" w:rsidP="00623D78">
            <w:pPr>
              <w:overflowPunct/>
              <w:autoSpaceDE/>
              <w:adjustRightInd/>
              <w:textAlignment w:val="baseline"/>
              <w:rPr>
                <w:kern w:val="0"/>
                <w:szCs w:val="22"/>
              </w:rPr>
            </w:pPr>
            <w:r w:rsidRPr="009376C8">
              <w:rPr>
                <w:kern w:val="0"/>
                <w:sz w:val="22"/>
                <w:szCs w:val="22"/>
              </w:rPr>
              <w:t>100 %</w:t>
            </w:r>
          </w:p>
        </w:tc>
      </w:tr>
    </w:tbl>
    <w:p w:rsidR="00623D78" w:rsidRPr="00692398" w:rsidRDefault="00623D78" w:rsidP="00623D78">
      <w:pPr>
        <w:overflowPunct/>
        <w:autoSpaceDE/>
        <w:adjustRightInd/>
        <w:textAlignment w:val="baseline"/>
        <w:rPr>
          <w:color w:val="FF0000"/>
          <w:kern w:val="0"/>
          <w:sz w:val="22"/>
          <w:szCs w:val="22"/>
        </w:rPr>
      </w:pPr>
    </w:p>
    <w:p w:rsidR="00623D78" w:rsidRPr="009376C8" w:rsidRDefault="00623D78" w:rsidP="00623D78">
      <w:pPr>
        <w:widowControl w:val="0"/>
        <w:numPr>
          <w:ilvl w:val="3"/>
          <w:numId w:val="12"/>
        </w:numPr>
        <w:overflowPunct/>
        <w:autoSpaceDE/>
        <w:adjustRightInd/>
        <w:spacing w:after="200" w:line="276" w:lineRule="auto"/>
        <w:ind w:left="426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9376C8">
        <w:rPr>
          <w:rFonts w:eastAsia="Calibri"/>
          <w:kern w:val="0"/>
          <w:sz w:val="22"/>
          <w:szCs w:val="22"/>
        </w:rPr>
        <w:t>Kryterium cena</w:t>
      </w:r>
    </w:p>
    <w:p w:rsidR="00623D78" w:rsidRPr="009376C8" w:rsidRDefault="00623D78" w:rsidP="00623D78">
      <w:pPr>
        <w:overflowPunct/>
        <w:adjustRightInd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9376C8">
        <w:rPr>
          <w:rFonts w:eastAsia="Calibri"/>
          <w:kern w:val="0"/>
          <w:sz w:val="22"/>
          <w:szCs w:val="22"/>
        </w:rPr>
        <w:t xml:space="preserve">Maksymalna liczba punktów do </w:t>
      </w:r>
      <w:proofErr w:type="gramStart"/>
      <w:r w:rsidRPr="009376C8">
        <w:rPr>
          <w:rFonts w:eastAsia="Calibri"/>
          <w:kern w:val="0"/>
          <w:sz w:val="22"/>
          <w:szCs w:val="22"/>
        </w:rPr>
        <w:t>uzyskania  - 60 pkt</w:t>
      </w:r>
      <w:proofErr w:type="gramEnd"/>
    </w:p>
    <w:p w:rsidR="00623D78" w:rsidRPr="009376C8" w:rsidRDefault="00623D78" w:rsidP="00623D78">
      <w:pPr>
        <w:overflowPunct/>
        <w:adjustRightInd/>
        <w:jc w:val="both"/>
        <w:textAlignment w:val="baseline"/>
        <w:rPr>
          <w:rFonts w:eastAsia="Calibri"/>
          <w:kern w:val="0"/>
          <w:sz w:val="22"/>
          <w:szCs w:val="22"/>
        </w:rPr>
      </w:pPr>
      <w:bookmarkStart w:id="2" w:name="_Toc504465407"/>
      <w:r w:rsidRPr="009376C8">
        <w:rPr>
          <w:rFonts w:eastAsia="Calibri"/>
          <w:kern w:val="0"/>
          <w:sz w:val="22"/>
          <w:szCs w:val="22"/>
        </w:rPr>
        <w:t>Zasady oceny kryterium "Cena" (C)</w:t>
      </w:r>
      <w:bookmarkEnd w:id="2"/>
      <w:r w:rsidRPr="009376C8">
        <w:rPr>
          <w:rFonts w:eastAsia="Calibri"/>
          <w:kern w:val="0"/>
          <w:sz w:val="22"/>
          <w:szCs w:val="22"/>
        </w:rPr>
        <w:t>.</w:t>
      </w:r>
    </w:p>
    <w:p w:rsidR="00623D78" w:rsidRPr="009376C8" w:rsidRDefault="00623D78" w:rsidP="00623D78">
      <w:pPr>
        <w:overflowPunct/>
        <w:adjustRightInd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9376C8">
        <w:rPr>
          <w:rFonts w:eastAsia="Calibri"/>
          <w:kern w:val="0"/>
          <w:sz w:val="22"/>
          <w:szCs w:val="22"/>
        </w:rPr>
        <w:t>W przypadku kryterium "Cena" oferta otrzyma zaokrągloną do dwóch miejsc po przecinku ilość punktów wynikającą z działania:</w:t>
      </w:r>
    </w:p>
    <w:p w:rsidR="00623D78" w:rsidRPr="009376C8" w:rsidRDefault="00623D78" w:rsidP="00623D78">
      <w:pPr>
        <w:overflowPunct/>
        <w:adjustRightInd/>
        <w:jc w:val="center"/>
        <w:textAlignment w:val="baseline"/>
        <w:rPr>
          <w:rFonts w:eastAsia="Calibri"/>
          <w:kern w:val="0"/>
          <w:sz w:val="22"/>
          <w:szCs w:val="22"/>
        </w:rPr>
      </w:pPr>
      <w:r w:rsidRPr="009376C8">
        <w:rPr>
          <w:rFonts w:eastAsia="Calibri"/>
          <w:kern w:val="0"/>
          <w:sz w:val="22"/>
          <w:szCs w:val="22"/>
        </w:rPr>
        <w:t>Pi (</w:t>
      </w:r>
      <w:proofErr w:type="gramStart"/>
      <w:r w:rsidRPr="009376C8">
        <w:rPr>
          <w:rFonts w:eastAsia="Calibri"/>
          <w:kern w:val="0"/>
          <w:sz w:val="22"/>
          <w:szCs w:val="22"/>
        </w:rPr>
        <w:t xml:space="preserve">C) =  </w:t>
      </w:r>
      <w:r w:rsidR="008D110F" w:rsidRPr="008D110F">
        <w:rPr>
          <w:rFonts w:eastAsia="Calibri"/>
          <w:kern w:val="0"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pt" fillcolor="window">
            <v:imagedata r:id="rId7" o:title=""/>
          </v:shape>
        </w:pict>
      </w:r>
      <w:r w:rsidRPr="009376C8">
        <w:rPr>
          <w:rFonts w:eastAsia="Calibri"/>
          <w:kern w:val="0"/>
          <w:sz w:val="22"/>
          <w:szCs w:val="22"/>
        </w:rPr>
        <w:t xml:space="preserve">  • Max</w:t>
      </w:r>
      <w:proofErr w:type="gramEnd"/>
      <w:r w:rsidRPr="009376C8">
        <w:rPr>
          <w:rFonts w:eastAsia="Calibri"/>
          <w:kern w:val="0"/>
          <w:sz w:val="22"/>
          <w:szCs w:val="22"/>
        </w:rPr>
        <w:t xml:space="preserve">  (C)</w:t>
      </w:r>
    </w:p>
    <w:p w:rsidR="00623D78" w:rsidRPr="009376C8" w:rsidRDefault="00623D78" w:rsidP="00623D78">
      <w:pPr>
        <w:overflowPunct/>
        <w:adjustRightInd/>
        <w:jc w:val="both"/>
        <w:textAlignment w:val="baseline"/>
        <w:rPr>
          <w:rFonts w:eastAsia="Calibri"/>
          <w:kern w:val="0"/>
          <w:sz w:val="22"/>
          <w:szCs w:val="22"/>
        </w:rPr>
      </w:pPr>
      <w:proofErr w:type="gramStart"/>
      <w:r w:rsidRPr="009376C8">
        <w:rPr>
          <w:rFonts w:eastAsia="Calibri"/>
          <w:kern w:val="0"/>
          <w:sz w:val="22"/>
          <w:szCs w:val="22"/>
        </w:rPr>
        <w:t>gdzie</w:t>
      </w:r>
      <w:proofErr w:type="gramEnd"/>
      <w:r w:rsidRPr="009376C8">
        <w:rPr>
          <w:rFonts w:eastAsia="Calibri"/>
          <w:kern w:val="0"/>
          <w:sz w:val="22"/>
          <w:szCs w:val="22"/>
        </w:rPr>
        <w:t>: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6946"/>
      </w:tblGrid>
      <w:tr w:rsidR="009376C8" w:rsidRPr="009376C8" w:rsidTr="00EC7BEB">
        <w:tc>
          <w:tcPr>
            <w:tcW w:w="1559" w:type="dxa"/>
          </w:tcPr>
          <w:p w:rsidR="00623D78" w:rsidRPr="009376C8" w:rsidRDefault="00623D78" w:rsidP="00623D78">
            <w:pPr>
              <w:overflowPunct/>
              <w:adjustRightInd/>
              <w:jc w:val="both"/>
              <w:textAlignment w:val="baseline"/>
              <w:rPr>
                <w:rFonts w:eastAsia="Calibri"/>
                <w:kern w:val="0"/>
                <w:szCs w:val="22"/>
              </w:rPr>
            </w:pPr>
            <w:r w:rsidRPr="009376C8">
              <w:rPr>
                <w:rFonts w:eastAsia="Calibri"/>
                <w:kern w:val="0"/>
                <w:sz w:val="22"/>
                <w:szCs w:val="22"/>
              </w:rPr>
              <w:t>Pi(C)</w:t>
            </w:r>
          </w:p>
        </w:tc>
        <w:tc>
          <w:tcPr>
            <w:tcW w:w="6946" w:type="dxa"/>
          </w:tcPr>
          <w:p w:rsidR="00623D78" w:rsidRPr="009376C8" w:rsidRDefault="00623D78" w:rsidP="00623D78">
            <w:pPr>
              <w:overflowPunct/>
              <w:adjustRightInd/>
              <w:jc w:val="both"/>
              <w:textAlignment w:val="baseline"/>
              <w:rPr>
                <w:rFonts w:eastAsia="Calibri"/>
                <w:kern w:val="0"/>
                <w:szCs w:val="22"/>
              </w:rPr>
            </w:pPr>
            <w:r w:rsidRPr="009376C8">
              <w:rPr>
                <w:rFonts w:eastAsia="Calibri"/>
                <w:kern w:val="0"/>
                <w:sz w:val="22"/>
                <w:szCs w:val="22"/>
              </w:rPr>
              <w:t xml:space="preserve">ilość </w:t>
            </w:r>
            <w:proofErr w:type="gramStart"/>
            <w:r w:rsidRPr="009376C8">
              <w:rPr>
                <w:rFonts w:eastAsia="Calibri"/>
                <w:kern w:val="0"/>
                <w:sz w:val="22"/>
                <w:szCs w:val="22"/>
              </w:rPr>
              <w:t>punktów jakie</w:t>
            </w:r>
            <w:proofErr w:type="gramEnd"/>
            <w:r w:rsidRPr="009376C8">
              <w:rPr>
                <w:rFonts w:eastAsia="Calibri"/>
                <w:kern w:val="0"/>
                <w:sz w:val="22"/>
                <w:szCs w:val="22"/>
              </w:rPr>
              <w:t xml:space="preserve"> otrzyma oferta "i" za kryterium "Cena";</w:t>
            </w:r>
          </w:p>
        </w:tc>
      </w:tr>
      <w:tr w:rsidR="009376C8" w:rsidRPr="009376C8" w:rsidTr="00EC7BEB">
        <w:tc>
          <w:tcPr>
            <w:tcW w:w="1559" w:type="dxa"/>
          </w:tcPr>
          <w:p w:rsidR="00623D78" w:rsidRPr="009376C8" w:rsidRDefault="00623D78" w:rsidP="00623D78">
            <w:pPr>
              <w:overflowPunct/>
              <w:adjustRightInd/>
              <w:jc w:val="both"/>
              <w:textAlignment w:val="baseline"/>
              <w:rPr>
                <w:rFonts w:eastAsia="Calibri"/>
                <w:kern w:val="0"/>
                <w:szCs w:val="22"/>
              </w:rPr>
            </w:pPr>
            <w:proofErr w:type="spellStart"/>
            <w:r w:rsidRPr="009376C8">
              <w:rPr>
                <w:rFonts w:eastAsia="Calibri"/>
                <w:kern w:val="0"/>
                <w:sz w:val="22"/>
                <w:szCs w:val="22"/>
              </w:rPr>
              <w:t>Cmin</w:t>
            </w:r>
            <w:proofErr w:type="spellEnd"/>
          </w:p>
        </w:tc>
        <w:tc>
          <w:tcPr>
            <w:tcW w:w="6946" w:type="dxa"/>
          </w:tcPr>
          <w:p w:rsidR="00623D78" w:rsidRPr="009376C8" w:rsidRDefault="00623D78" w:rsidP="00623D78">
            <w:pPr>
              <w:overflowPunct/>
              <w:adjustRightInd/>
              <w:jc w:val="both"/>
              <w:textAlignment w:val="baseline"/>
              <w:rPr>
                <w:rFonts w:eastAsia="Calibri"/>
                <w:kern w:val="0"/>
                <w:szCs w:val="22"/>
              </w:rPr>
            </w:pPr>
            <w:proofErr w:type="gramStart"/>
            <w:r w:rsidRPr="009376C8">
              <w:rPr>
                <w:rFonts w:eastAsia="Calibri"/>
                <w:kern w:val="0"/>
                <w:sz w:val="22"/>
                <w:szCs w:val="22"/>
              </w:rPr>
              <w:t>najniższa</w:t>
            </w:r>
            <w:proofErr w:type="gramEnd"/>
            <w:r w:rsidRPr="009376C8">
              <w:rPr>
                <w:rFonts w:eastAsia="Calibri"/>
                <w:kern w:val="0"/>
                <w:sz w:val="22"/>
                <w:szCs w:val="22"/>
              </w:rPr>
              <w:t xml:space="preserve"> cena spośród wszystkich ważnych i nieodrzuconych ofert;</w:t>
            </w:r>
          </w:p>
        </w:tc>
      </w:tr>
      <w:tr w:rsidR="009376C8" w:rsidRPr="009376C8" w:rsidTr="00EC7BEB">
        <w:tc>
          <w:tcPr>
            <w:tcW w:w="1559" w:type="dxa"/>
          </w:tcPr>
          <w:p w:rsidR="00623D78" w:rsidRPr="009376C8" w:rsidRDefault="00623D78" w:rsidP="00623D78">
            <w:pPr>
              <w:overflowPunct/>
              <w:adjustRightInd/>
              <w:jc w:val="both"/>
              <w:textAlignment w:val="baseline"/>
              <w:rPr>
                <w:rFonts w:eastAsia="Calibri"/>
                <w:kern w:val="0"/>
                <w:szCs w:val="22"/>
              </w:rPr>
            </w:pPr>
            <w:r w:rsidRPr="009376C8">
              <w:rPr>
                <w:rFonts w:eastAsia="Calibri"/>
                <w:kern w:val="0"/>
                <w:sz w:val="22"/>
                <w:szCs w:val="22"/>
              </w:rPr>
              <w:t>Ci</w:t>
            </w:r>
          </w:p>
        </w:tc>
        <w:tc>
          <w:tcPr>
            <w:tcW w:w="6946" w:type="dxa"/>
          </w:tcPr>
          <w:p w:rsidR="00623D78" w:rsidRPr="009376C8" w:rsidRDefault="00623D78" w:rsidP="00623D78">
            <w:pPr>
              <w:overflowPunct/>
              <w:adjustRightInd/>
              <w:jc w:val="both"/>
              <w:textAlignment w:val="baseline"/>
              <w:rPr>
                <w:rFonts w:eastAsia="Calibri"/>
                <w:kern w:val="0"/>
                <w:szCs w:val="22"/>
                <w:lang w:val="it-IT"/>
              </w:rPr>
            </w:pPr>
            <w:r w:rsidRPr="009376C8">
              <w:rPr>
                <w:rFonts w:eastAsia="Calibri"/>
                <w:kern w:val="0"/>
                <w:sz w:val="22"/>
                <w:szCs w:val="22"/>
                <w:lang w:val="it-IT"/>
              </w:rPr>
              <w:t>cena oferty "i";</w:t>
            </w:r>
          </w:p>
        </w:tc>
      </w:tr>
      <w:tr w:rsidR="009376C8" w:rsidRPr="009376C8" w:rsidTr="00EC7BEB">
        <w:tc>
          <w:tcPr>
            <w:tcW w:w="1559" w:type="dxa"/>
          </w:tcPr>
          <w:p w:rsidR="00623D78" w:rsidRPr="009376C8" w:rsidRDefault="00623D78" w:rsidP="00623D78">
            <w:pPr>
              <w:overflowPunct/>
              <w:adjustRightInd/>
              <w:jc w:val="both"/>
              <w:textAlignment w:val="baseline"/>
              <w:rPr>
                <w:rFonts w:eastAsia="Calibri"/>
                <w:kern w:val="0"/>
                <w:szCs w:val="22"/>
              </w:rPr>
            </w:pPr>
            <w:r w:rsidRPr="009376C8">
              <w:rPr>
                <w:rFonts w:eastAsia="Calibri"/>
                <w:kern w:val="0"/>
                <w:sz w:val="22"/>
                <w:szCs w:val="22"/>
              </w:rPr>
              <w:t>Max (C)</w:t>
            </w:r>
          </w:p>
        </w:tc>
        <w:tc>
          <w:tcPr>
            <w:tcW w:w="6946" w:type="dxa"/>
          </w:tcPr>
          <w:p w:rsidR="00623D78" w:rsidRPr="009376C8" w:rsidRDefault="00623D78" w:rsidP="00623D78">
            <w:pPr>
              <w:overflowPunct/>
              <w:adjustRightInd/>
              <w:jc w:val="both"/>
              <w:textAlignment w:val="baseline"/>
              <w:rPr>
                <w:rFonts w:eastAsia="Calibri"/>
                <w:kern w:val="0"/>
                <w:szCs w:val="22"/>
              </w:rPr>
            </w:pPr>
            <w:r w:rsidRPr="009376C8">
              <w:rPr>
                <w:rFonts w:eastAsia="Calibri"/>
                <w:kern w:val="0"/>
                <w:sz w:val="22"/>
                <w:szCs w:val="22"/>
              </w:rPr>
              <w:t xml:space="preserve">maksymalna ilość </w:t>
            </w:r>
            <w:proofErr w:type="gramStart"/>
            <w:r w:rsidRPr="009376C8">
              <w:rPr>
                <w:rFonts w:eastAsia="Calibri"/>
                <w:kern w:val="0"/>
                <w:sz w:val="22"/>
                <w:szCs w:val="22"/>
              </w:rPr>
              <w:t>punktów jakie</w:t>
            </w:r>
            <w:proofErr w:type="gramEnd"/>
            <w:r w:rsidRPr="009376C8">
              <w:rPr>
                <w:rFonts w:eastAsia="Calibri"/>
                <w:kern w:val="0"/>
                <w:sz w:val="22"/>
                <w:szCs w:val="22"/>
              </w:rPr>
              <w:t xml:space="preserve"> może otrzymać oferta za kryterium "Cena".</w:t>
            </w:r>
          </w:p>
        </w:tc>
      </w:tr>
    </w:tbl>
    <w:p w:rsidR="00623D78" w:rsidRPr="00692398" w:rsidRDefault="00623D78" w:rsidP="00623D78">
      <w:pPr>
        <w:overflowPunct/>
        <w:adjustRightInd/>
        <w:jc w:val="both"/>
        <w:textAlignment w:val="baseline"/>
        <w:rPr>
          <w:rFonts w:eastAsia="Calibri"/>
          <w:color w:val="FF0000"/>
          <w:kern w:val="0"/>
          <w:sz w:val="22"/>
          <w:szCs w:val="22"/>
        </w:rPr>
      </w:pPr>
    </w:p>
    <w:p w:rsidR="00623D78" w:rsidRPr="009376C8" w:rsidRDefault="00623D78" w:rsidP="00623D78">
      <w:pPr>
        <w:widowControl w:val="0"/>
        <w:numPr>
          <w:ilvl w:val="3"/>
          <w:numId w:val="12"/>
        </w:numPr>
        <w:overflowPunct/>
        <w:autoSpaceDE/>
        <w:adjustRightInd/>
        <w:spacing w:after="200" w:line="276" w:lineRule="auto"/>
        <w:ind w:left="426"/>
        <w:jc w:val="both"/>
        <w:textAlignment w:val="baseline"/>
        <w:rPr>
          <w:kern w:val="0"/>
          <w:sz w:val="22"/>
          <w:szCs w:val="22"/>
        </w:rPr>
      </w:pPr>
      <w:r w:rsidRPr="009376C8">
        <w:rPr>
          <w:rFonts w:eastAsia="Calibri"/>
          <w:kern w:val="0"/>
          <w:sz w:val="22"/>
          <w:szCs w:val="22"/>
        </w:rPr>
        <w:t xml:space="preserve">Kryterium Doświadczenie Wykonawcy: liczba referencji potwierdzająca sprawowanie nadzoru inwestorskiego dla </w:t>
      </w:r>
      <w:r w:rsidR="009376C8" w:rsidRPr="009376C8">
        <w:rPr>
          <w:rFonts w:eastAsia="Calibri"/>
          <w:kern w:val="0"/>
          <w:sz w:val="22"/>
          <w:szCs w:val="22"/>
        </w:rPr>
        <w:t xml:space="preserve">branży </w:t>
      </w:r>
      <w:proofErr w:type="gramStart"/>
      <w:r w:rsidR="009376C8" w:rsidRPr="009376C8">
        <w:rPr>
          <w:rFonts w:eastAsia="Calibri"/>
          <w:kern w:val="0"/>
          <w:sz w:val="22"/>
          <w:szCs w:val="22"/>
        </w:rPr>
        <w:t>sanitarnej</w:t>
      </w:r>
      <w:r w:rsidRPr="009376C8">
        <w:rPr>
          <w:rFonts w:eastAsia="Calibri"/>
          <w:kern w:val="0"/>
          <w:sz w:val="22"/>
          <w:szCs w:val="22"/>
        </w:rPr>
        <w:t xml:space="preserve">  - 40 pkt</w:t>
      </w:r>
      <w:proofErr w:type="gramEnd"/>
      <w:r w:rsidRPr="009376C8">
        <w:rPr>
          <w:rFonts w:eastAsia="Calibri"/>
          <w:kern w:val="0"/>
          <w:sz w:val="22"/>
          <w:szCs w:val="22"/>
        </w:rPr>
        <w:t>.</w:t>
      </w:r>
    </w:p>
    <w:p w:rsidR="00623D78" w:rsidRPr="009376C8" w:rsidRDefault="00623D78" w:rsidP="00623D78">
      <w:pPr>
        <w:overflowPunct/>
        <w:adjustRightInd/>
        <w:spacing w:after="200" w:line="276" w:lineRule="auto"/>
        <w:ind w:left="66"/>
        <w:jc w:val="both"/>
        <w:textAlignment w:val="baseline"/>
        <w:rPr>
          <w:kern w:val="0"/>
          <w:sz w:val="22"/>
          <w:szCs w:val="22"/>
        </w:rPr>
      </w:pPr>
      <w:r w:rsidRPr="009376C8">
        <w:rPr>
          <w:kern w:val="0"/>
          <w:sz w:val="22"/>
          <w:szCs w:val="22"/>
        </w:rPr>
        <w:t xml:space="preserve">Doświadczenie Wykonawcy – 40 pkt. </w:t>
      </w:r>
    </w:p>
    <w:p w:rsidR="00623D78" w:rsidRPr="009376C8" w:rsidRDefault="00623D78" w:rsidP="00623D78">
      <w:pPr>
        <w:widowControl w:val="0"/>
        <w:numPr>
          <w:ilvl w:val="0"/>
          <w:numId w:val="13"/>
        </w:numPr>
        <w:overflowPunct/>
        <w:autoSpaceDE/>
        <w:adjustRightInd/>
        <w:spacing w:after="120" w:line="276" w:lineRule="auto"/>
        <w:jc w:val="both"/>
        <w:textAlignment w:val="baseline"/>
        <w:rPr>
          <w:kern w:val="0"/>
          <w:sz w:val="22"/>
          <w:szCs w:val="22"/>
        </w:rPr>
      </w:pPr>
      <w:r w:rsidRPr="009376C8">
        <w:rPr>
          <w:kern w:val="0"/>
          <w:sz w:val="22"/>
          <w:szCs w:val="22"/>
        </w:rPr>
        <w:t xml:space="preserve">Wykonawca nie przedłożył żadnych referencji – 0 pkt.  </w:t>
      </w:r>
    </w:p>
    <w:p w:rsidR="00623D78" w:rsidRPr="009376C8" w:rsidRDefault="00623D78" w:rsidP="00623D78">
      <w:pPr>
        <w:overflowPunct/>
        <w:autoSpaceDE/>
        <w:adjustRightInd/>
        <w:spacing w:after="120" w:line="276" w:lineRule="auto"/>
        <w:ind w:left="142"/>
        <w:jc w:val="both"/>
        <w:textAlignment w:val="baseline"/>
        <w:rPr>
          <w:kern w:val="0"/>
          <w:sz w:val="22"/>
          <w:szCs w:val="22"/>
        </w:rPr>
      </w:pPr>
      <w:proofErr w:type="gramStart"/>
      <w:r w:rsidRPr="009376C8">
        <w:rPr>
          <w:kern w:val="0"/>
          <w:sz w:val="22"/>
          <w:szCs w:val="22"/>
        </w:rPr>
        <w:t>b)   Wykonawca</w:t>
      </w:r>
      <w:proofErr w:type="gramEnd"/>
      <w:r w:rsidRPr="009376C8">
        <w:rPr>
          <w:kern w:val="0"/>
          <w:sz w:val="22"/>
          <w:szCs w:val="22"/>
        </w:rPr>
        <w:t xml:space="preserve"> przedłożył jedną referencję – 20 pkt.</w:t>
      </w:r>
    </w:p>
    <w:p w:rsidR="00623D78" w:rsidRPr="009376C8" w:rsidRDefault="00623D78" w:rsidP="00623D78">
      <w:pPr>
        <w:overflowPunct/>
        <w:autoSpaceDE/>
        <w:adjustRightInd/>
        <w:spacing w:after="120" w:line="276" w:lineRule="auto"/>
        <w:ind w:left="142"/>
        <w:jc w:val="both"/>
        <w:textAlignment w:val="baseline"/>
        <w:rPr>
          <w:kern w:val="0"/>
          <w:sz w:val="22"/>
          <w:szCs w:val="22"/>
        </w:rPr>
      </w:pPr>
      <w:proofErr w:type="gramStart"/>
      <w:r w:rsidRPr="009376C8">
        <w:rPr>
          <w:kern w:val="0"/>
          <w:sz w:val="22"/>
          <w:szCs w:val="22"/>
        </w:rPr>
        <w:t>c)   Wykonawca</w:t>
      </w:r>
      <w:proofErr w:type="gramEnd"/>
      <w:r w:rsidRPr="009376C8">
        <w:rPr>
          <w:kern w:val="0"/>
          <w:sz w:val="22"/>
          <w:szCs w:val="22"/>
        </w:rPr>
        <w:t xml:space="preserve"> przedłożył dwie i więcej referencji – 40 pkt.</w:t>
      </w:r>
    </w:p>
    <w:p w:rsidR="00623D78" w:rsidRPr="009376C8" w:rsidRDefault="00623D78" w:rsidP="00623D78">
      <w:pPr>
        <w:overflowPunct/>
        <w:autoSpaceDE/>
        <w:adjustRightInd/>
        <w:spacing w:after="120" w:line="276" w:lineRule="auto"/>
        <w:ind w:left="142"/>
        <w:jc w:val="both"/>
        <w:textAlignment w:val="baseline"/>
        <w:rPr>
          <w:kern w:val="0"/>
          <w:sz w:val="22"/>
          <w:szCs w:val="22"/>
        </w:rPr>
      </w:pPr>
    </w:p>
    <w:p w:rsidR="00623D78" w:rsidRPr="009376C8" w:rsidRDefault="00623D78" w:rsidP="00623D78">
      <w:pPr>
        <w:widowControl w:val="0"/>
        <w:suppressAutoHyphens w:val="0"/>
        <w:overflowPunct/>
        <w:adjustRightInd/>
        <w:jc w:val="both"/>
        <w:rPr>
          <w:noProof/>
          <w:kern w:val="0"/>
          <w:sz w:val="22"/>
          <w:szCs w:val="22"/>
        </w:rPr>
      </w:pPr>
      <w:r w:rsidRPr="009376C8">
        <w:rPr>
          <w:noProof/>
          <w:kern w:val="0"/>
          <w:sz w:val="22"/>
          <w:szCs w:val="22"/>
        </w:rPr>
        <w:t>Niniejsze zamówienie zostanie udzielone temu Wykonawcy, którego oferta uzyska najwyższą liczbę punktów w ostatecznej ocenie punktowej.</w:t>
      </w:r>
    </w:p>
    <w:p w:rsidR="00623D78" w:rsidRPr="00692398" w:rsidRDefault="00623D78" w:rsidP="00623D78">
      <w:pPr>
        <w:overflowPunct/>
        <w:autoSpaceDE/>
        <w:adjustRightInd/>
        <w:spacing w:after="200" w:line="276" w:lineRule="auto"/>
        <w:jc w:val="both"/>
        <w:textAlignment w:val="baseline"/>
        <w:rPr>
          <w:rFonts w:eastAsia="Calibri"/>
          <w:color w:val="FF0000"/>
          <w:kern w:val="0"/>
          <w:sz w:val="22"/>
          <w:szCs w:val="22"/>
        </w:rPr>
      </w:pPr>
    </w:p>
    <w:p w:rsidR="00623D78" w:rsidRPr="009376C8" w:rsidRDefault="00623D78" w:rsidP="00623D78">
      <w:pPr>
        <w:widowControl w:val="0"/>
        <w:numPr>
          <w:ilvl w:val="0"/>
          <w:numId w:val="14"/>
        </w:numPr>
        <w:suppressAutoHyphens w:val="0"/>
        <w:overflowPunct/>
        <w:autoSpaceDE/>
        <w:adjustRightInd/>
        <w:spacing w:before="100" w:after="100" w:line="276" w:lineRule="auto"/>
        <w:textAlignment w:val="baseline"/>
        <w:rPr>
          <w:rFonts w:eastAsia="Calibri"/>
          <w:kern w:val="0"/>
          <w:sz w:val="22"/>
          <w:szCs w:val="22"/>
        </w:rPr>
      </w:pPr>
      <w:r w:rsidRPr="009376C8">
        <w:rPr>
          <w:b/>
          <w:kern w:val="0"/>
          <w:sz w:val="22"/>
          <w:szCs w:val="22"/>
        </w:rPr>
        <w:t> Termin związania ofertą.</w:t>
      </w:r>
    </w:p>
    <w:p w:rsidR="00623D78" w:rsidRPr="00692398" w:rsidRDefault="00623D78" w:rsidP="00623D78">
      <w:pPr>
        <w:overflowPunct/>
        <w:adjustRightInd/>
        <w:jc w:val="both"/>
        <w:textAlignment w:val="baseline"/>
        <w:rPr>
          <w:b/>
          <w:color w:val="FF0000"/>
          <w:kern w:val="0"/>
          <w:sz w:val="22"/>
          <w:szCs w:val="22"/>
        </w:rPr>
      </w:pPr>
    </w:p>
    <w:p w:rsidR="00623D78" w:rsidRPr="009376C8" w:rsidRDefault="00623D78" w:rsidP="00623D78">
      <w:pPr>
        <w:overflowPunct/>
        <w:adjustRightInd/>
        <w:jc w:val="both"/>
        <w:textAlignment w:val="baseline"/>
        <w:rPr>
          <w:kern w:val="0"/>
          <w:sz w:val="22"/>
          <w:szCs w:val="22"/>
        </w:rPr>
      </w:pPr>
      <w:r w:rsidRPr="009376C8">
        <w:rPr>
          <w:kern w:val="0"/>
          <w:sz w:val="22"/>
          <w:szCs w:val="22"/>
        </w:rPr>
        <w:t>Termin związania ofertą wynosi 30 dni. Bieg terminu rozpoczyna się wraz z upływem terminu składania oferty.</w:t>
      </w:r>
    </w:p>
    <w:p w:rsidR="00623D78" w:rsidRPr="00692398" w:rsidRDefault="00623D78" w:rsidP="00623D78">
      <w:pPr>
        <w:overflowPunct/>
        <w:adjustRightInd/>
        <w:jc w:val="both"/>
        <w:textAlignment w:val="baseline"/>
        <w:rPr>
          <w:color w:val="FF0000"/>
          <w:kern w:val="0"/>
          <w:sz w:val="22"/>
          <w:szCs w:val="22"/>
        </w:rPr>
      </w:pPr>
    </w:p>
    <w:p w:rsidR="00623D78" w:rsidRPr="009376C8" w:rsidRDefault="00623D78" w:rsidP="00623D78">
      <w:pPr>
        <w:widowControl w:val="0"/>
        <w:numPr>
          <w:ilvl w:val="0"/>
          <w:numId w:val="14"/>
        </w:numPr>
        <w:suppressAutoHyphens w:val="0"/>
        <w:overflowPunct/>
        <w:autoSpaceDE/>
        <w:adjustRightInd/>
        <w:spacing w:before="100" w:after="100" w:line="276" w:lineRule="auto"/>
        <w:textAlignment w:val="baseline"/>
        <w:rPr>
          <w:b/>
          <w:kern w:val="0"/>
          <w:sz w:val="22"/>
          <w:szCs w:val="22"/>
        </w:rPr>
      </w:pPr>
      <w:r w:rsidRPr="009376C8">
        <w:rPr>
          <w:b/>
          <w:kern w:val="0"/>
          <w:sz w:val="22"/>
          <w:szCs w:val="22"/>
        </w:rPr>
        <w:t>Miejsce oraz termin składania ofert</w:t>
      </w:r>
    </w:p>
    <w:p w:rsidR="009470CC" w:rsidRDefault="00623D78" w:rsidP="009470CC">
      <w:pPr>
        <w:jc w:val="both"/>
        <w:rPr>
          <w:b/>
          <w:highlight w:val="yellow"/>
          <w:lang w:eastAsia="ar-SA"/>
        </w:rPr>
      </w:pPr>
      <w:r w:rsidRPr="009376C8">
        <w:rPr>
          <w:rFonts w:eastAsia="Calibri"/>
          <w:bCs/>
          <w:kern w:val="0"/>
          <w:sz w:val="22"/>
          <w:szCs w:val="22"/>
        </w:rPr>
        <w:t xml:space="preserve">Oferty należy składać w formie pisemnej (w zamkniętej kopercie) podając na niej nazwę oferenta oraz dopisek: </w:t>
      </w:r>
      <w:r w:rsidRPr="009376C8">
        <w:rPr>
          <w:rFonts w:eastAsia="Calibri"/>
          <w:bCs/>
          <w:kern w:val="0"/>
          <w:sz w:val="22"/>
          <w:szCs w:val="22"/>
          <w:u w:val="single"/>
        </w:rPr>
        <w:t xml:space="preserve">Oferta na </w:t>
      </w:r>
      <w:r w:rsidRPr="009376C8">
        <w:rPr>
          <w:rFonts w:eastAsia="Calibri"/>
          <w:kern w:val="0"/>
          <w:sz w:val="22"/>
          <w:szCs w:val="22"/>
          <w:u w:val="single"/>
        </w:rPr>
        <w:t>sprawowanie nadzoru inwestorskiego</w:t>
      </w:r>
      <w:r w:rsidR="004246C1">
        <w:rPr>
          <w:rFonts w:eastAsia="Calibri"/>
          <w:kern w:val="0"/>
          <w:sz w:val="22"/>
          <w:szCs w:val="22"/>
          <w:u w:val="single"/>
        </w:rPr>
        <w:t xml:space="preserve"> </w:t>
      </w:r>
      <w:r w:rsidRPr="009376C8">
        <w:rPr>
          <w:rFonts w:eastAsia="Calibri"/>
          <w:kern w:val="0"/>
          <w:sz w:val="22"/>
          <w:szCs w:val="22"/>
          <w:u w:val="single"/>
        </w:rPr>
        <w:t xml:space="preserve">dla robót </w:t>
      </w:r>
      <w:proofErr w:type="gramStart"/>
      <w:r w:rsidRPr="009376C8">
        <w:rPr>
          <w:rFonts w:eastAsia="Calibri"/>
          <w:kern w:val="0"/>
          <w:sz w:val="22"/>
          <w:szCs w:val="22"/>
          <w:u w:val="single"/>
        </w:rPr>
        <w:t>budowlanych</w:t>
      </w:r>
      <w:r w:rsidR="004246C1">
        <w:rPr>
          <w:rFonts w:eastAsia="Calibri"/>
          <w:kern w:val="0"/>
          <w:sz w:val="22"/>
          <w:szCs w:val="22"/>
          <w:u w:val="single"/>
        </w:rPr>
        <w:t xml:space="preserve"> </w:t>
      </w:r>
      <w:r w:rsidR="009470CC">
        <w:rPr>
          <w:rFonts w:eastAsia="Calibri"/>
          <w:kern w:val="0"/>
          <w:sz w:val="22"/>
          <w:szCs w:val="22"/>
          <w:u w:val="single"/>
        </w:rPr>
        <w:t xml:space="preserve"> dla</w:t>
      </w:r>
      <w:proofErr w:type="gramEnd"/>
      <w:r w:rsidR="009470CC">
        <w:rPr>
          <w:rFonts w:eastAsia="Calibri"/>
          <w:kern w:val="0"/>
          <w:sz w:val="22"/>
          <w:szCs w:val="22"/>
          <w:u w:val="single"/>
        </w:rPr>
        <w:t xml:space="preserve"> zadania: </w:t>
      </w:r>
      <w:r w:rsidR="009470CC">
        <w:rPr>
          <w:b/>
          <w:i/>
          <w:iCs/>
        </w:rPr>
        <w:t xml:space="preserve">„Przebudowa świetlicy wiejskiej w Maciejowicach- remont pomieszczenia przygotowalni posiłków opartej na „cateringu” wraz możliwością odgrzewania posiłków wraz </w:t>
      </w:r>
      <w:r w:rsidR="00F03DD5">
        <w:rPr>
          <w:b/>
          <w:i/>
          <w:iCs/>
        </w:rPr>
        <w:t xml:space="preserve">                      </w:t>
      </w:r>
      <w:r w:rsidR="009470CC">
        <w:rPr>
          <w:b/>
          <w:i/>
          <w:iCs/>
        </w:rPr>
        <w:t>z sanitariatami i budową chodnika dla niepełnosprawnych”</w:t>
      </w:r>
    </w:p>
    <w:p w:rsidR="00623D78" w:rsidRPr="009376C8" w:rsidRDefault="00623D78" w:rsidP="00780D86">
      <w:pPr>
        <w:spacing w:line="276" w:lineRule="auto"/>
        <w:jc w:val="both"/>
        <w:rPr>
          <w:bCs/>
          <w:sz w:val="22"/>
          <w:szCs w:val="22"/>
        </w:rPr>
      </w:pPr>
      <w:proofErr w:type="gramStart"/>
      <w:r w:rsidRPr="009376C8">
        <w:rPr>
          <w:rFonts w:eastAsia="Calibri"/>
          <w:bCs/>
          <w:kern w:val="0"/>
          <w:sz w:val="22"/>
          <w:szCs w:val="22"/>
        </w:rPr>
        <w:t>w</w:t>
      </w:r>
      <w:proofErr w:type="gramEnd"/>
      <w:r w:rsidRPr="009376C8">
        <w:rPr>
          <w:rFonts w:eastAsia="Calibri"/>
          <w:bCs/>
          <w:kern w:val="0"/>
          <w:sz w:val="22"/>
          <w:szCs w:val="22"/>
        </w:rPr>
        <w:t xml:space="preserve"> terminie do dni</w:t>
      </w:r>
      <w:r w:rsidR="00945807">
        <w:rPr>
          <w:rFonts w:eastAsia="Calibri"/>
          <w:bCs/>
          <w:kern w:val="0"/>
          <w:sz w:val="22"/>
          <w:szCs w:val="22"/>
        </w:rPr>
        <w:t xml:space="preserve">a </w:t>
      </w:r>
      <w:r w:rsidR="00054550">
        <w:rPr>
          <w:rFonts w:eastAsia="Calibri"/>
          <w:bCs/>
          <w:kern w:val="0"/>
          <w:sz w:val="22"/>
          <w:szCs w:val="22"/>
        </w:rPr>
        <w:t xml:space="preserve"> </w:t>
      </w:r>
      <w:r w:rsidR="00F03DD5" w:rsidRPr="00F03DD5">
        <w:rPr>
          <w:rFonts w:eastAsia="Calibri"/>
          <w:b/>
          <w:bCs/>
          <w:kern w:val="0"/>
          <w:sz w:val="22"/>
          <w:szCs w:val="22"/>
        </w:rPr>
        <w:t xml:space="preserve">03.07.2020 </w:t>
      </w:r>
      <w:proofErr w:type="gramStart"/>
      <w:r w:rsidRPr="00F03DD5">
        <w:rPr>
          <w:rFonts w:eastAsia="Calibri"/>
          <w:b/>
          <w:bCs/>
          <w:kern w:val="0"/>
          <w:sz w:val="22"/>
          <w:szCs w:val="22"/>
        </w:rPr>
        <w:t>r</w:t>
      </w:r>
      <w:proofErr w:type="gramEnd"/>
      <w:r w:rsidRPr="00F03DD5">
        <w:rPr>
          <w:rFonts w:eastAsia="Calibri"/>
          <w:b/>
          <w:bCs/>
          <w:kern w:val="0"/>
          <w:sz w:val="22"/>
          <w:szCs w:val="22"/>
        </w:rPr>
        <w:t>. do godz. 12</w:t>
      </w:r>
      <w:r w:rsidRPr="00F03DD5">
        <w:rPr>
          <w:rFonts w:eastAsia="Calibri"/>
          <w:b/>
          <w:bCs/>
          <w:kern w:val="0"/>
          <w:sz w:val="22"/>
          <w:szCs w:val="22"/>
          <w:vertAlign w:val="superscript"/>
        </w:rPr>
        <w:t>00</w:t>
      </w:r>
      <w:r w:rsidR="00EE5553" w:rsidRPr="00B87EAD">
        <w:rPr>
          <w:rFonts w:eastAsia="Calibri"/>
          <w:b/>
          <w:bCs/>
          <w:kern w:val="0"/>
          <w:sz w:val="22"/>
          <w:szCs w:val="22"/>
          <w:vertAlign w:val="superscript"/>
        </w:rPr>
        <w:t xml:space="preserve"> </w:t>
      </w:r>
      <w:r w:rsidRPr="00B87EAD">
        <w:rPr>
          <w:rFonts w:eastAsia="Calibri"/>
          <w:bCs/>
          <w:kern w:val="0"/>
          <w:sz w:val="22"/>
          <w:szCs w:val="22"/>
        </w:rPr>
        <w:t>w pokoju nr 11 (Sekretariat Urzędu Mi</w:t>
      </w:r>
      <w:r w:rsidR="00780D86" w:rsidRPr="00B87EAD">
        <w:rPr>
          <w:rFonts w:eastAsia="Calibri"/>
          <w:bCs/>
          <w:kern w:val="0"/>
          <w:sz w:val="22"/>
          <w:szCs w:val="22"/>
        </w:rPr>
        <w:t>asta i Gminy w Otmuchowie</w:t>
      </w:r>
      <w:r w:rsidRPr="00B87EAD">
        <w:rPr>
          <w:rFonts w:eastAsia="Calibri"/>
          <w:bCs/>
          <w:kern w:val="0"/>
          <w:sz w:val="22"/>
          <w:szCs w:val="22"/>
        </w:rPr>
        <w:t>).</w:t>
      </w:r>
      <w:r w:rsidRPr="009376C8">
        <w:rPr>
          <w:rFonts w:eastAsia="Calibri"/>
          <w:bCs/>
          <w:kern w:val="0"/>
          <w:sz w:val="22"/>
          <w:szCs w:val="22"/>
        </w:rPr>
        <w:t xml:space="preserve"> </w:t>
      </w:r>
    </w:p>
    <w:p w:rsidR="00623D78" w:rsidRPr="00946E4F" w:rsidRDefault="00623D78" w:rsidP="00623D78">
      <w:pPr>
        <w:overflowPunct/>
        <w:autoSpaceDE/>
        <w:adjustRightInd/>
        <w:spacing w:after="200" w:line="276" w:lineRule="auto"/>
        <w:jc w:val="both"/>
        <w:textAlignment w:val="baseline"/>
        <w:rPr>
          <w:rFonts w:eastAsia="Calibri"/>
          <w:bCs/>
          <w:kern w:val="0"/>
          <w:sz w:val="22"/>
          <w:szCs w:val="22"/>
        </w:rPr>
      </w:pPr>
      <w:r w:rsidRPr="00946E4F">
        <w:rPr>
          <w:rFonts w:eastAsia="Calibri"/>
          <w:bCs/>
          <w:kern w:val="0"/>
          <w:sz w:val="22"/>
          <w:szCs w:val="22"/>
        </w:rPr>
        <w:t>Nie podlega ocenie oferta złożona po terminie.</w:t>
      </w:r>
    </w:p>
    <w:p w:rsidR="00623D78" w:rsidRPr="00946E4F" w:rsidRDefault="00623D78" w:rsidP="00623D78">
      <w:pPr>
        <w:widowControl w:val="0"/>
        <w:numPr>
          <w:ilvl w:val="0"/>
          <w:numId w:val="14"/>
        </w:numPr>
        <w:suppressAutoHyphens w:val="0"/>
        <w:overflowPunct/>
        <w:autoSpaceDE/>
        <w:adjustRightInd/>
        <w:spacing w:before="100" w:after="100" w:line="276" w:lineRule="auto"/>
        <w:textAlignment w:val="baseline"/>
        <w:rPr>
          <w:b/>
          <w:kern w:val="0"/>
          <w:sz w:val="22"/>
          <w:szCs w:val="22"/>
        </w:rPr>
      </w:pPr>
      <w:r w:rsidRPr="00946E4F">
        <w:rPr>
          <w:b/>
          <w:kern w:val="0"/>
          <w:sz w:val="22"/>
          <w:szCs w:val="22"/>
        </w:rPr>
        <w:t xml:space="preserve"> Rozstrzygnięcie postępowania </w:t>
      </w:r>
    </w:p>
    <w:p w:rsidR="00623D78" w:rsidRPr="00946E4F" w:rsidRDefault="00623D78" w:rsidP="00623D78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rPr>
          <w:rFonts w:eastAsia="Calibri"/>
          <w:bCs/>
          <w:kern w:val="0"/>
          <w:sz w:val="22"/>
          <w:szCs w:val="22"/>
        </w:rPr>
      </w:pPr>
      <w:r w:rsidRPr="00946E4F">
        <w:rPr>
          <w:rFonts w:eastAsia="Calibri"/>
          <w:bCs/>
          <w:kern w:val="0"/>
          <w:sz w:val="22"/>
          <w:szCs w:val="22"/>
        </w:rPr>
        <w:t>Zamawiający niezwłocznie po dokonaniu wyboru oferty informuje jednocześnie wszystkich Wykonawców, którzy złożyli oferty o wyborze oferty najkorzystniejszej, odrzuceniu ofert, wykluczeniu wykonawców.</w:t>
      </w:r>
    </w:p>
    <w:p w:rsidR="00623D78" w:rsidRPr="00692398" w:rsidRDefault="00623D78" w:rsidP="00623D78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rPr>
          <w:rFonts w:eastAsia="Calibri"/>
          <w:bCs/>
          <w:color w:val="FF0000"/>
          <w:kern w:val="0"/>
          <w:sz w:val="22"/>
          <w:szCs w:val="22"/>
        </w:rPr>
      </w:pPr>
    </w:p>
    <w:p w:rsidR="00623D78" w:rsidRPr="00946E4F" w:rsidRDefault="00623D78" w:rsidP="00623D78">
      <w:pPr>
        <w:widowControl w:val="0"/>
        <w:numPr>
          <w:ilvl w:val="0"/>
          <w:numId w:val="14"/>
        </w:numPr>
        <w:suppressAutoHyphens w:val="0"/>
        <w:overflowPunct/>
        <w:autoSpaceDE/>
        <w:adjustRightInd/>
        <w:spacing w:before="100" w:after="100" w:line="276" w:lineRule="auto"/>
        <w:textAlignment w:val="baseline"/>
        <w:rPr>
          <w:b/>
          <w:kern w:val="0"/>
          <w:sz w:val="22"/>
          <w:szCs w:val="22"/>
        </w:rPr>
      </w:pPr>
      <w:r w:rsidRPr="00946E4F">
        <w:rPr>
          <w:b/>
          <w:kern w:val="0"/>
          <w:sz w:val="22"/>
          <w:szCs w:val="22"/>
        </w:rPr>
        <w:t>Informacja na temat zakresu wykluczenia</w:t>
      </w:r>
    </w:p>
    <w:p w:rsidR="00623D78" w:rsidRPr="00692398" w:rsidRDefault="00623D78" w:rsidP="00623D78">
      <w:pPr>
        <w:suppressAutoHyphens w:val="0"/>
        <w:overflowPunct/>
        <w:jc w:val="both"/>
        <w:rPr>
          <w:color w:val="FF0000"/>
          <w:kern w:val="0"/>
          <w:sz w:val="22"/>
          <w:szCs w:val="22"/>
        </w:rPr>
      </w:pPr>
    </w:p>
    <w:p w:rsidR="00623D78" w:rsidRPr="00946E4F" w:rsidRDefault="00623D78" w:rsidP="00623D78">
      <w:pPr>
        <w:suppressAutoHyphens w:val="0"/>
        <w:overflowPunct/>
        <w:ind w:firstLine="360"/>
        <w:jc w:val="both"/>
        <w:rPr>
          <w:rFonts w:eastAsia="Calibri"/>
          <w:bCs/>
          <w:kern w:val="0"/>
          <w:sz w:val="22"/>
          <w:szCs w:val="22"/>
        </w:rPr>
      </w:pPr>
      <w:r w:rsidRPr="00946E4F">
        <w:rPr>
          <w:rFonts w:eastAsia="Calibri"/>
          <w:bCs/>
          <w:kern w:val="0"/>
          <w:sz w:val="22"/>
          <w:szCs w:val="22"/>
        </w:rPr>
        <w:t xml:space="preserve">Zamówienie nie może być udzielane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23D78" w:rsidRPr="00946E4F" w:rsidRDefault="00623D78" w:rsidP="00623D78">
      <w:pPr>
        <w:suppressAutoHyphens w:val="0"/>
        <w:overflowPunct/>
        <w:jc w:val="both"/>
        <w:rPr>
          <w:rFonts w:eastAsia="Calibri"/>
          <w:bCs/>
          <w:kern w:val="0"/>
          <w:sz w:val="22"/>
          <w:szCs w:val="22"/>
        </w:rPr>
      </w:pPr>
      <w:r w:rsidRPr="00946E4F">
        <w:rPr>
          <w:rFonts w:eastAsia="Calibri"/>
          <w:bCs/>
          <w:kern w:val="0"/>
          <w:sz w:val="22"/>
          <w:szCs w:val="22"/>
        </w:rPr>
        <w:t xml:space="preserve">- uczestniczeniu w </w:t>
      </w:r>
      <w:proofErr w:type="gramStart"/>
      <w:r w:rsidRPr="00946E4F">
        <w:rPr>
          <w:rFonts w:eastAsia="Calibri"/>
          <w:bCs/>
          <w:kern w:val="0"/>
          <w:sz w:val="22"/>
          <w:szCs w:val="22"/>
        </w:rPr>
        <w:t>spółce jako</w:t>
      </w:r>
      <w:proofErr w:type="gramEnd"/>
      <w:r w:rsidRPr="00946E4F">
        <w:rPr>
          <w:rFonts w:eastAsia="Calibri"/>
          <w:bCs/>
          <w:kern w:val="0"/>
          <w:sz w:val="22"/>
          <w:szCs w:val="22"/>
        </w:rPr>
        <w:t xml:space="preserve"> wspólnik spółki cywilnej lub spółki osobowej, </w:t>
      </w:r>
    </w:p>
    <w:p w:rsidR="00623D78" w:rsidRPr="00946E4F" w:rsidRDefault="00623D78" w:rsidP="00623D78">
      <w:pPr>
        <w:suppressAutoHyphens w:val="0"/>
        <w:overflowPunct/>
        <w:jc w:val="both"/>
        <w:rPr>
          <w:rFonts w:eastAsia="Calibri"/>
          <w:bCs/>
          <w:kern w:val="0"/>
          <w:sz w:val="22"/>
          <w:szCs w:val="22"/>
        </w:rPr>
      </w:pPr>
      <w:r w:rsidRPr="00946E4F">
        <w:rPr>
          <w:rFonts w:eastAsia="Calibri"/>
          <w:bCs/>
          <w:kern w:val="0"/>
          <w:sz w:val="22"/>
          <w:szCs w:val="22"/>
        </w:rPr>
        <w:t xml:space="preserve">- </w:t>
      </w:r>
      <w:proofErr w:type="gramStart"/>
      <w:r w:rsidRPr="00946E4F">
        <w:rPr>
          <w:rFonts w:eastAsia="Calibri"/>
          <w:bCs/>
          <w:kern w:val="0"/>
          <w:sz w:val="22"/>
          <w:szCs w:val="22"/>
        </w:rPr>
        <w:t>posiadaniu co</w:t>
      </w:r>
      <w:proofErr w:type="gramEnd"/>
      <w:r w:rsidRPr="00946E4F">
        <w:rPr>
          <w:rFonts w:eastAsia="Calibri"/>
          <w:bCs/>
          <w:kern w:val="0"/>
          <w:sz w:val="22"/>
          <w:szCs w:val="22"/>
        </w:rPr>
        <w:t xml:space="preserve"> najmniej 10 % udziałów lub akcji, </w:t>
      </w:r>
    </w:p>
    <w:p w:rsidR="00623D78" w:rsidRPr="00946E4F" w:rsidRDefault="00623D78" w:rsidP="00623D78">
      <w:pPr>
        <w:suppressAutoHyphens w:val="0"/>
        <w:overflowPunct/>
        <w:jc w:val="both"/>
        <w:rPr>
          <w:rFonts w:eastAsia="Calibri"/>
          <w:bCs/>
          <w:kern w:val="0"/>
          <w:sz w:val="22"/>
          <w:szCs w:val="22"/>
        </w:rPr>
      </w:pPr>
      <w:r w:rsidRPr="00946E4F">
        <w:rPr>
          <w:rFonts w:eastAsia="Calibri"/>
          <w:bCs/>
          <w:kern w:val="0"/>
          <w:sz w:val="22"/>
          <w:szCs w:val="22"/>
        </w:rPr>
        <w:t xml:space="preserve">- pełnieniu funkcji członka organu nadzorczego lub zarządzającego, prokurenta, pełnomocnika, </w:t>
      </w:r>
    </w:p>
    <w:p w:rsidR="00623D78" w:rsidRPr="00946E4F" w:rsidRDefault="00623D78" w:rsidP="00623D78">
      <w:pPr>
        <w:suppressAutoHyphens w:val="0"/>
        <w:overflowPunct/>
        <w:jc w:val="both"/>
        <w:rPr>
          <w:rFonts w:eastAsia="Calibri"/>
          <w:bCs/>
          <w:kern w:val="0"/>
          <w:sz w:val="22"/>
          <w:szCs w:val="22"/>
        </w:rPr>
      </w:pPr>
      <w:r w:rsidRPr="00946E4F">
        <w:rPr>
          <w:rFonts w:eastAsia="Calibri"/>
          <w:bCs/>
          <w:kern w:val="0"/>
          <w:sz w:val="22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23D78" w:rsidRPr="00946E4F" w:rsidRDefault="00623D78" w:rsidP="00623D78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rPr>
          <w:rFonts w:eastAsia="Calibri"/>
          <w:bCs/>
          <w:kern w:val="0"/>
          <w:sz w:val="22"/>
          <w:szCs w:val="22"/>
        </w:rPr>
      </w:pPr>
    </w:p>
    <w:p w:rsidR="006132BB" w:rsidRDefault="006132BB" w:rsidP="006132BB">
      <w:pPr>
        <w:spacing w:after="200" w:line="276" w:lineRule="auto"/>
        <w:jc w:val="both"/>
        <w:rPr>
          <w:rFonts w:eastAsia="Calibri"/>
          <w:b/>
          <w:bCs/>
          <w:kern w:val="0"/>
          <w:u w:val="single"/>
        </w:rPr>
      </w:pPr>
      <w:r>
        <w:rPr>
          <w:rFonts w:eastAsia="Calibri"/>
          <w:b/>
          <w:bCs/>
          <w:kern w:val="0"/>
          <w:u w:val="single"/>
        </w:rPr>
        <w:t>Uwaga: Zamawiający zastrzega sobie prawo unieważnienia postępowania na dowolnym etapie bez podania przyczyny.</w:t>
      </w:r>
    </w:p>
    <w:p w:rsidR="00623D78" w:rsidRPr="00946E4F" w:rsidRDefault="00623D78" w:rsidP="00623D78">
      <w:pPr>
        <w:suppressAutoHyphens w:val="0"/>
        <w:overflowPunct/>
        <w:autoSpaceDE/>
        <w:autoSpaceDN/>
        <w:adjustRightInd/>
        <w:rPr>
          <w:kern w:val="0"/>
          <w:sz w:val="22"/>
          <w:szCs w:val="22"/>
        </w:rPr>
      </w:pPr>
      <w:r w:rsidRPr="00946E4F">
        <w:rPr>
          <w:kern w:val="0"/>
          <w:sz w:val="22"/>
          <w:szCs w:val="22"/>
        </w:rPr>
        <w:br/>
        <w:t>Załączniki:     </w:t>
      </w:r>
    </w:p>
    <w:p w:rsidR="00623D78" w:rsidRPr="00946E4F" w:rsidRDefault="00F57682" w:rsidP="00623D78">
      <w:pPr>
        <w:suppressAutoHyphens w:val="0"/>
        <w:overflowPunct/>
        <w:autoSpaceDE/>
        <w:autoSpaceDN/>
        <w:adjustRightInd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Załącznik </w:t>
      </w:r>
      <w:proofErr w:type="gramStart"/>
      <w:r>
        <w:rPr>
          <w:kern w:val="0"/>
          <w:sz w:val="22"/>
          <w:szCs w:val="22"/>
        </w:rPr>
        <w:t xml:space="preserve">nr 1 -  </w:t>
      </w:r>
      <w:r w:rsidR="00623D78" w:rsidRPr="00946E4F">
        <w:rPr>
          <w:kern w:val="0"/>
          <w:sz w:val="22"/>
          <w:szCs w:val="22"/>
        </w:rPr>
        <w:t xml:space="preserve"> Formularz</w:t>
      </w:r>
      <w:proofErr w:type="gramEnd"/>
      <w:r w:rsidR="00623D78" w:rsidRPr="00946E4F">
        <w:rPr>
          <w:kern w:val="0"/>
          <w:sz w:val="22"/>
          <w:szCs w:val="22"/>
        </w:rPr>
        <w:t xml:space="preserve"> ofertowy</w:t>
      </w:r>
    </w:p>
    <w:p w:rsidR="00623D78" w:rsidRPr="00946E4F" w:rsidRDefault="00F57682" w:rsidP="00623D78">
      <w:pPr>
        <w:suppressAutoHyphens w:val="0"/>
        <w:overflowPunct/>
        <w:autoSpaceDE/>
        <w:autoSpaceDN/>
        <w:adjustRightInd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Załącznik </w:t>
      </w:r>
      <w:proofErr w:type="gramStart"/>
      <w:r>
        <w:rPr>
          <w:kern w:val="0"/>
          <w:sz w:val="22"/>
          <w:szCs w:val="22"/>
        </w:rPr>
        <w:t xml:space="preserve">nr 2 - </w:t>
      </w:r>
      <w:r w:rsidR="00623D78" w:rsidRPr="00946E4F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 xml:space="preserve"> </w:t>
      </w:r>
      <w:r w:rsidR="00623D78" w:rsidRPr="00946E4F">
        <w:rPr>
          <w:kern w:val="0"/>
          <w:sz w:val="22"/>
          <w:szCs w:val="22"/>
        </w:rPr>
        <w:t>Oświadczenie</w:t>
      </w:r>
      <w:proofErr w:type="gramEnd"/>
    </w:p>
    <w:p w:rsidR="00623D78" w:rsidRPr="00946E4F" w:rsidRDefault="00623D78" w:rsidP="00623D78">
      <w:pPr>
        <w:suppressAutoHyphens w:val="0"/>
        <w:overflowPunct/>
        <w:autoSpaceDE/>
        <w:autoSpaceDN/>
        <w:adjustRightInd/>
        <w:rPr>
          <w:kern w:val="0"/>
          <w:sz w:val="22"/>
          <w:szCs w:val="22"/>
        </w:rPr>
      </w:pPr>
      <w:r w:rsidRPr="00946E4F">
        <w:rPr>
          <w:kern w:val="0"/>
          <w:sz w:val="22"/>
          <w:szCs w:val="22"/>
        </w:rPr>
        <w:t xml:space="preserve">Załącznik </w:t>
      </w:r>
      <w:proofErr w:type="gramStart"/>
      <w:r w:rsidRPr="00946E4F">
        <w:rPr>
          <w:kern w:val="0"/>
          <w:sz w:val="22"/>
          <w:szCs w:val="22"/>
        </w:rPr>
        <w:t>nr 3-</w:t>
      </w:r>
      <w:r w:rsidR="00F57682">
        <w:rPr>
          <w:kern w:val="0"/>
          <w:sz w:val="22"/>
          <w:szCs w:val="22"/>
        </w:rPr>
        <w:t xml:space="preserve">    </w:t>
      </w:r>
      <w:r w:rsidRPr="00946E4F">
        <w:rPr>
          <w:kern w:val="0"/>
          <w:sz w:val="22"/>
          <w:szCs w:val="22"/>
        </w:rPr>
        <w:t>Wzór</w:t>
      </w:r>
      <w:proofErr w:type="gramEnd"/>
      <w:r w:rsidRPr="00946E4F">
        <w:rPr>
          <w:kern w:val="0"/>
          <w:sz w:val="22"/>
          <w:szCs w:val="22"/>
        </w:rPr>
        <w:t xml:space="preserve"> umowy</w:t>
      </w:r>
    </w:p>
    <w:p w:rsidR="00623D78" w:rsidRPr="00946E4F" w:rsidRDefault="00623D78" w:rsidP="00623D78">
      <w:pPr>
        <w:suppressAutoHyphens w:val="0"/>
        <w:overflowPunct/>
        <w:autoSpaceDE/>
        <w:autoSpaceDN/>
        <w:adjustRightInd/>
        <w:rPr>
          <w:kern w:val="0"/>
          <w:sz w:val="22"/>
          <w:szCs w:val="22"/>
        </w:rPr>
      </w:pPr>
      <w:r w:rsidRPr="00946E4F">
        <w:rPr>
          <w:kern w:val="0"/>
          <w:sz w:val="22"/>
          <w:szCs w:val="22"/>
        </w:rPr>
        <w:t xml:space="preserve">Załącznik </w:t>
      </w:r>
      <w:proofErr w:type="gramStart"/>
      <w:r w:rsidRPr="00946E4F">
        <w:rPr>
          <w:kern w:val="0"/>
          <w:sz w:val="22"/>
          <w:szCs w:val="22"/>
        </w:rPr>
        <w:t>nr 4- </w:t>
      </w:r>
      <w:r w:rsidR="00F57682">
        <w:rPr>
          <w:kern w:val="0"/>
          <w:sz w:val="22"/>
          <w:szCs w:val="22"/>
        </w:rPr>
        <w:t xml:space="preserve">  </w:t>
      </w:r>
      <w:r w:rsidRPr="00946E4F">
        <w:rPr>
          <w:kern w:val="0"/>
          <w:sz w:val="22"/>
          <w:szCs w:val="22"/>
        </w:rPr>
        <w:t xml:space="preserve"> Dokumentacja</w:t>
      </w:r>
      <w:proofErr w:type="gramEnd"/>
      <w:r w:rsidRPr="00946E4F">
        <w:rPr>
          <w:kern w:val="0"/>
          <w:sz w:val="22"/>
          <w:szCs w:val="22"/>
        </w:rPr>
        <w:t xml:space="preserve"> techniczna</w:t>
      </w:r>
    </w:p>
    <w:p w:rsidR="00623D78" w:rsidRPr="00946E4F" w:rsidRDefault="00623D78" w:rsidP="00623D78">
      <w:pPr>
        <w:overflowPunct/>
        <w:autoSpaceDE/>
        <w:adjustRightInd/>
        <w:spacing w:line="276" w:lineRule="auto"/>
        <w:jc w:val="both"/>
        <w:textAlignment w:val="baseline"/>
        <w:rPr>
          <w:rFonts w:eastAsia="Calibri"/>
          <w:bCs/>
          <w:kern w:val="0"/>
          <w:sz w:val="22"/>
          <w:szCs w:val="22"/>
        </w:rPr>
      </w:pPr>
    </w:p>
    <w:p w:rsidR="00623D78" w:rsidRPr="00946E4F" w:rsidRDefault="00623D78" w:rsidP="00623D78">
      <w:pPr>
        <w:overflowPunct/>
        <w:autoSpaceDE/>
        <w:adjustRightInd/>
        <w:spacing w:before="100" w:after="100" w:line="276" w:lineRule="auto"/>
        <w:jc w:val="both"/>
        <w:textAlignment w:val="baseline"/>
        <w:rPr>
          <w:rFonts w:eastAsia="Calibri"/>
          <w:b/>
          <w:bCs/>
          <w:kern w:val="0"/>
          <w:sz w:val="22"/>
          <w:szCs w:val="22"/>
        </w:rPr>
      </w:pPr>
      <w:r w:rsidRPr="00946E4F">
        <w:rPr>
          <w:rFonts w:eastAsia="Calibri"/>
          <w:b/>
          <w:bCs/>
          <w:kern w:val="0"/>
          <w:sz w:val="22"/>
          <w:szCs w:val="22"/>
        </w:rPr>
        <w:t xml:space="preserve">Dodatkowe wyjaśnienia można uzyskać w pok. nr 15 lub pod nr tel. 077 431 50 17 </w:t>
      </w:r>
      <w:proofErr w:type="spellStart"/>
      <w:r w:rsidRPr="00946E4F">
        <w:rPr>
          <w:rFonts w:eastAsia="Calibri"/>
          <w:b/>
          <w:bCs/>
          <w:kern w:val="0"/>
          <w:sz w:val="22"/>
          <w:szCs w:val="22"/>
        </w:rPr>
        <w:t>wew.</w:t>
      </w:r>
      <w:r w:rsidR="004246C1">
        <w:rPr>
          <w:rFonts w:eastAsia="Calibri"/>
          <w:b/>
          <w:bCs/>
          <w:kern w:val="0"/>
          <w:sz w:val="22"/>
          <w:szCs w:val="22"/>
        </w:rPr>
        <w:t>3</w:t>
      </w:r>
      <w:r w:rsidRPr="00946E4F">
        <w:rPr>
          <w:rFonts w:eastAsia="Calibri"/>
          <w:b/>
          <w:bCs/>
          <w:kern w:val="0"/>
          <w:sz w:val="22"/>
          <w:szCs w:val="22"/>
        </w:rPr>
        <w:t>46</w:t>
      </w:r>
      <w:proofErr w:type="spellEnd"/>
    </w:p>
    <w:p w:rsidR="00623D78" w:rsidRPr="00692398" w:rsidRDefault="00623D78" w:rsidP="00623D78">
      <w:pPr>
        <w:overflowPunct/>
        <w:autoSpaceDE/>
        <w:adjustRightInd/>
        <w:spacing w:line="240" w:lineRule="atLeast"/>
        <w:textAlignment w:val="baseline"/>
        <w:rPr>
          <w:rFonts w:eastAsia="Lucida Sans Unicode"/>
          <w:color w:val="FF0000"/>
          <w:kern w:val="3"/>
          <w:sz w:val="22"/>
          <w:szCs w:val="22"/>
          <w:lang w:eastAsia="zh-CN" w:bidi="hi-IN"/>
        </w:rPr>
      </w:pPr>
    </w:p>
    <w:p w:rsidR="00623D78" w:rsidRPr="00692398" w:rsidRDefault="00623D78" w:rsidP="00623D78">
      <w:pPr>
        <w:jc w:val="both"/>
        <w:rPr>
          <w:color w:val="FF0000"/>
          <w:sz w:val="22"/>
          <w:szCs w:val="22"/>
        </w:rPr>
      </w:pPr>
    </w:p>
    <w:p w:rsidR="00623D78" w:rsidRPr="00692398" w:rsidRDefault="00623D78" w:rsidP="00623D78">
      <w:pPr>
        <w:jc w:val="both"/>
        <w:rPr>
          <w:color w:val="FF0000"/>
          <w:sz w:val="22"/>
          <w:szCs w:val="22"/>
        </w:rPr>
      </w:pPr>
    </w:p>
    <w:p w:rsidR="00623D78" w:rsidRPr="00692398" w:rsidRDefault="00623D78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Default="007D763D" w:rsidP="00623D78">
      <w:pPr>
        <w:jc w:val="both"/>
        <w:rPr>
          <w:color w:val="FF0000"/>
          <w:sz w:val="22"/>
          <w:szCs w:val="22"/>
        </w:rPr>
      </w:pPr>
    </w:p>
    <w:p w:rsidR="0042668A" w:rsidRDefault="0042668A" w:rsidP="00623D78">
      <w:pPr>
        <w:jc w:val="both"/>
        <w:rPr>
          <w:color w:val="FF0000"/>
          <w:sz w:val="22"/>
          <w:szCs w:val="22"/>
        </w:rPr>
      </w:pPr>
    </w:p>
    <w:p w:rsidR="0042668A" w:rsidRDefault="0042668A" w:rsidP="00623D78">
      <w:pPr>
        <w:jc w:val="both"/>
        <w:rPr>
          <w:color w:val="FF0000"/>
          <w:sz w:val="22"/>
          <w:szCs w:val="22"/>
        </w:rPr>
      </w:pPr>
    </w:p>
    <w:p w:rsidR="0042668A" w:rsidRDefault="0042668A" w:rsidP="00623D78">
      <w:pPr>
        <w:jc w:val="both"/>
        <w:rPr>
          <w:color w:val="FF0000"/>
          <w:sz w:val="22"/>
          <w:szCs w:val="22"/>
        </w:rPr>
      </w:pPr>
    </w:p>
    <w:p w:rsidR="0042668A" w:rsidRDefault="0042668A" w:rsidP="00623D78">
      <w:pPr>
        <w:jc w:val="both"/>
        <w:rPr>
          <w:color w:val="FF0000"/>
          <w:sz w:val="22"/>
          <w:szCs w:val="22"/>
        </w:rPr>
      </w:pPr>
    </w:p>
    <w:p w:rsidR="0042668A" w:rsidRDefault="0042668A" w:rsidP="00623D78">
      <w:pPr>
        <w:jc w:val="both"/>
        <w:rPr>
          <w:color w:val="FF0000"/>
          <w:sz w:val="22"/>
          <w:szCs w:val="22"/>
        </w:rPr>
      </w:pPr>
    </w:p>
    <w:p w:rsidR="0042668A" w:rsidRDefault="0042668A" w:rsidP="00623D78">
      <w:pPr>
        <w:jc w:val="both"/>
        <w:rPr>
          <w:color w:val="FF0000"/>
          <w:sz w:val="22"/>
          <w:szCs w:val="22"/>
        </w:rPr>
      </w:pPr>
    </w:p>
    <w:p w:rsidR="0042668A" w:rsidRDefault="0042668A" w:rsidP="00623D78">
      <w:pPr>
        <w:jc w:val="both"/>
        <w:rPr>
          <w:color w:val="FF0000"/>
          <w:sz w:val="22"/>
          <w:szCs w:val="22"/>
        </w:rPr>
      </w:pPr>
    </w:p>
    <w:p w:rsidR="0042668A" w:rsidRDefault="0042668A" w:rsidP="00623D78">
      <w:pPr>
        <w:jc w:val="both"/>
        <w:rPr>
          <w:color w:val="FF0000"/>
          <w:sz w:val="22"/>
          <w:szCs w:val="22"/>
        </w:rPr>
      </w:pPr>
    </w:p>
    <w:p w:rsidR="0042668A" w:rsidRPr="00692398" w:rsidRDefault="0042668A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7D763D" w:rsidRPr="00692398" w:rsidRDefault="007D763D" w:rsidP="00623D78">
      <w:pPr>
        <w:jc w:val="both"/>
        <w:rPr>
          <w:color w:val="FF0000"/>
          <w:sz w:val="22"/>
          <w:szCs w:val="22"/>
        </w:rPr>
      </w:pPr>
    </w:p>
    <w:p w:rsidR="00623D78" w:rsidRPr="00692398" w:rsidRDefault="00623D78" w:rsidP="00623D78">
      <w:pPr>
        <w:jc w:val="both"/>
        <w:rPr>
          <w:color w:val="FF0000"/>
          <w:sz w:val="22"/>
          <w:szCs w:val="22"/>
        </w:rPr>
      </w:pPr>
    </w:p>
    <w:p w:rsidR="00623D78" w:rsidRPr="00692398" w:rsidRDefault="00623D78" w:rsidP="00623D78">
      <w:pPr>
        <w:jc w:val="both"/>
        <w:rPr>
          <w:color w:val="FF0000"/>
          <w:sz w:val="22"/>
          <w:szCs w:val="22"/>
        </w:rPr>
      </w:pPr>
    </w:p>
    <w:p w:rsidR="00623D78" w:rsidRPr="00692398" w:rsidRDefault="00623D78" w:rsidP="00623D78">
      <w:pPr>
        <w:jc w:val="both"/>
        <w:rPr>
          <w:color w:val="FF0000"/>
          <w:sz w:val="22"/>
          <w:szCs w:val="22"/>
        </w:rPr>
      </w:pPr>
    </w:p>
    <w:sectPr w:rsidR="00623D78" w:rsidRPr="00692398" w:rsidSect="0023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C7E" w:rsidRDefault="00335C7E" w:rsidP="005979C2">
      <w:r>
        <w:separator/>
      </w:r>
    </w:p>
  </w:endnote>
  <w:endnote w:type="continuationSeparator" w:id="0">
    <w:p w:rsidR="00335C7E" w:rsidRDefault="00335C7E" w:rsidP="0059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C7E" w:rsidRDefault="00335C7E" w:rsidP="005979C2">
      <w:r>
        <w:separator/>
      </w:r>
    </w:p>
  </w:footnote>
  <w:footnote w:type="continuationSeparator" w:id="0">
    <w:p w:rsidR="00335C7E" w:rsidRDefault="00335C7E" w:rsidP="00597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417"/>
    <w:multiLevelType w:val="hybridMultilevel"/>
    <w:tmpl w:val="424A8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7AD7"/>
    <w:multiLevelType w:val="hybridMultilevel"/>
    <w:tmpl w:val="B9FA28AC"/>
    <w:lvl w:ilvl="0" w:tplc="AA82AE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3B0C"/>
    <w:multiLevelType w:val="hybridMultilevel"/>
    <w:tmpl w:val="E2D8149E"/>
    <w:lvl w:ilvl="0" w:tplc="6254B0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C2869"/>
    <w:multiLevelType w:val="singleLevel"/>
    <w:tmpl w:val="43A46E2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30E86779"/>
    <w:multiLevelType w:val="hybridMultilevel"/>
    <w:tmpl w:val="EF8C4C9C"/>
    <w:lvl w:ilvl="0" w:tplc="A89E2ED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2970D9"/>
    <w:multiLevelType w:val="multilevel"/>
    <w:tmpl w:val="1E420CE2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E143B40"/>
    <w:multiLevelType w:val="hybridMultilevel"/>
    <w:tmpl w:val="63C27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0271D"/>
    <w:multiLevelType w:val="hybridMultilevel"/>
    <w:tmpl w:val="0A4A1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C466B"/>
    <w:multiLevelType w:val="multilevel"/>
    <w:tmpl w:val="CD6E7AC0"/>
    <w:lvl w:ilvl="0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E166C91"/>
    <w:multiLevelType w:val="multilevel"/>
    <w:tmpl w:val="A942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0">
    <w:nsid w:val="51A91222"/>
    <w:multiLevelType w:val="multilevel"/>
    <w:tmpl w:val="93D60FF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1">
    <w:nsid w:val="5C091888"/>
    <w:multiLevelType w:val="hybridMultilevel"/>
    <w:tmpl w:val="A18E5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B088D"/>
    <w:multiLevelType w:val="multilevel"/>
    <w:tmpl w:val="18D61D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3">
    <w:nsid w:val="6B8C2E20"/>
    <w:multiLevelType w:val="multilevel"/>
    <w:tmpl w:val="8542AE6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6E186514"/>
    <w:multiLevelType w:val="hybridMultilevel"/>
    <w:tmpl w:val="567C5B74"/>
    <w:lvl w:ilvl="0" w:tplc="E5022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E22CC"/>
    <w:multiLevelType w:val="hybridMultilevel"/>
    <w:tmpl w:val="F586A2D6"/>
    <w:lvl w:ilvl="0" w:tplc="E3FC000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15"/>
  </w:num>
  <w:num w:numId="14">
    <w:abstractNumId w:val="8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hyphenationZone w:val="425"/>
  <w:characterSpacingControl w:val="doNotCompress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979C2"/>
    <w:rsid w:val="00054550"/>
    <w:rsid w:val="00061982"/>
    <w:rsid w:val="000911DB"/>
    <w:rsid w:val="000948A9"/>
    <w:rsid w:val="000C48BB"/>
    <w:rsid w:val="000D50CE"/>
    <w:rsid w:val="000E0D43"/>
    <w:rsid w:val="000E18C0"/>
    <w:rsid w:val="00120B5E"/>
    <w:rsid w:val="00127609"/>
    <w:rsid w:val="001302C9"/>
    <w:rsid w:val="00130D88"/>
    <w:rsid w:val="001320EB"/>
    <w:rsid w:val="001D6DA8"/>
    <w:rsid w:val="001E4C14"/>
    <w:rsid w:val="00201A8F"/>
    <w:rsid w:val="00220966"/>
    <w:rsid w:val="00226C77"/>
    <w:rsid w:val="002306E3"/>
    <w:rsid w:val="00232A8C"/>
    <w:rsid w:val="00261396"/>
    <w:rsid w:val="002A1D08"/>
    <w:rsid w:val="002F433F"/>
    <w:rsid w:val="002F6630"/>
    <w:rsid w:val="00314E0C"/>
    <w:rsid w:val="00332B3D"/>
    <w:rsid w:val="00335C7E"/>
    <w:rsid w:val="003446DD"/>
    <w:rsid w:val="00374EE7"/>
    <w:rsid w:val="0039362F"/>
    <w:rsid w:val="003E76F1"/>
    <w:rsid w:val="003F0B67"/>
    <w:rsid w:val="00401959"/>
    <w:rsid w:val="004075B0"/>
    <w:rsid w:val="004246C1"/>
    <w:rsid w:val="0042668A"/>
    <w:rsid w:val="00436283"/>
    <w:rsid w:val="004549DA"/>
    <w:rsid w:val="00476302"/>
    <w:rsid w:val="004D450B"/>
    <w:rsid w:val="00527422"/>
    <w:rsid w:val="00540DA9"/>
    <w:rsid w:val="00545E5D"/>
    <w:rsid w:val="00571320"/>
    <w:rsid w:val="005731E6"/>
    <w:rsid w:val="00590462"/>
    <w:rsid w:val="005979C2"/>
    <w:rsid w:val="0060667E"/>
    <w:rsid w:val="0061193D"/>
    <w:rsid w:val="006132BB"/>
    <w:rsid w:val="0062253D"/>
    <w:rsid w:val="00623D78"/>
    <w:rsid w:val="0065420F"/>
    <w:rsid w:val="0066759F"/>
    <w:rsid w:val="00692398"/>
    <w:rsid w:val="006A428C"/>
    <w:rsid w:val="006C5928"/>
    <w:rsid w:val="006D645E"/>
    <w:rsid w:val="00701489"/>
    <w:rsid w:val="0071279C"/>
    <w:rsid w:val="00780D86"/>
    <w:rsid w:val="00793BDB"/>
    <w:rsid w:val="007A3710"/>
    <w:rsid w:val="007B4363"/>
    <w:rsid w:val="007C7A82"/>
    <w:rsid w:val="007D4303"/>
    <w:rsid w:val="007D71A4"/>
    <w:rsid w:val="007D763D"/>
    <w:rsid w:val="007E2397"/>
    <w:rsid w:val="007E2689"/>
    <w:rsid w:val="00851202"/>
    <w:rsid w:val="008C1BDC"/>
    <w:rsid w:val="008D0586"/>
    <w:rsid w:val="008D110F"/>
    <w:rsid w:val="008D6B6B"/>
    <w:rsid w:val="008E15E2"/>
    <w:rsid w:val="008E722A"/>
    <w:rsid w:val="008F451E"/>
    <w:rsid w:val="008F47B9"/>
    <w:rsid w:val="009022BE"/>
    <w:rsid w:val="009376C8"/>
    <w:rsid w:val="00945807"/>
    <w:rsid w:val="00946E4F"/>
    <w:rsid w:val="009470CC"/>
    <w:rsid w:val="00967099"/>
    <w:rsid w:val="00976EF3"/>
    <w:rsid w:val="00984006"/>
    <w:rsid w:val="00996E12"/>
    <w:rsid w:val="009E516E"/>
    <w:rsid w:val="00A0116D"/>
    <w:rsid w:val="00A43441"/>
    <w:rsid w:val="00A57DDE"/>
    <w:rsid w:val="00A6398E"/>
    <w:rsid w:val="00A70534"/>
    <w:rsid w:val="00A71D7A"/>
    <w:rsid w:val="00AD6F38"/>
    <w:rsid w:val="00AE11A8"/>
    <w:rsid w:val="00B87EAD"/>
    <w:rsid w:val="00B9257D"/>
    <w:rsid w:val="00BF7EFB"/>
    <w:rsid w:val="00C07458"/>
    <w:rsid w:val="00C44C0E"/>
    <w:rsid w:val="00C46661"/>
    <w:rsid w:val="00C55BB7"/>
    <w:rsid w:val="00C7512D"/>
    <w:rsid w:val="00CB0506"/>
    <w:rsid w:val="00CB4443"/>
    <w:rsid w:val="00CC537C"/>
    <w:rsid w:val="00CC5B8E"/>
    <w:rsid w:val="00D05278"/>
    <w:rsid w:val="00D40D79"/>
    <w:rsid w:val="00D927A0"/>
    <w:rsid w:val="00DB2F9F"/>
    <w:rsid w:val="00DE32A5"/>
    <w:rsid w:val="00E054DB"/>
    <w:rsid w:val="00E2347A"/>
    <w:rsid w:val="00E57C72"/>
    <w:rsid w:val="00E608A7"/>
    <w:rsid w:val="00E742BD"/>
    <w:rsid w:val="00E75641"/>
    <w:rsid w:val="00E92045"/>
    <w:rsid w:val="00E956BD"/>
    <w:rsid w:val="00E97865"/>
    <w:rsid w:val="00ED74DD"/>
    <w:rsid w:val="00EE5553"/>
    <w:rsid w:val="00EF5168"/>
    <w:rsid w:val="00F03DD5"/>
    <w:rsid w:val="00F06904"/>
    <w:rsid w:val="00F4491E"/>
    <w:rsid w:val="00F57682"/>
    <w:rsid w:val="00F735F5"/>
    <w:rsid w:val="00F87EE8"/>
    <w:rsid w:val="00FD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D7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9C2"/>
  </w:style>
  <w:style w:type="paragraph" w:styleId="Stopka">
    <w:name w:val="footer"/>
    <w:basedOn w:val="Normalny"/>
    <w:link w:val="Stopka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9C2"/>
  </w:style>
  <w:style w:type="character" w:customStyle="1" w:styleId="st">
    <w:name w:val="st"/>
    <w:basedOn w:val="Domylnaczcionkaakapitu"/>
    <w:rsid w:val="00A0116D"/>
  </w:style>
  <w:style w:type="paragraph" w:styleId="Tekstdymka">
    <w:name w:val="Balloon Text"/>
    <w:basedOn w:val="Normalny"/>
    <w:link w:val="TekstdymkaZnak"/>
    <w:uiPriority w:val="99"/>
    <w:semiHidden/>
    <w:unhideWhenUsed/>
    <w:rsid w:val="005731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E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592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6C5928"/>
    <w:pPr>
      <w:numPr>
        <w:numId w:val="1"/>
      </w:numPr>
    </w:pPr>
  </w:style>
  <w:style w:type="paragraph" w:customStyle="1" w:styleId="Akapitzlist1">
    <w:name w:val="Akapit z listą1"/>
    <w:basedOn w:val="Normalny"/>
    <w:rsid w:val="00623D78"/>
    <w:pPr>
      <w:ind w:left="720"/>
    </w:pPr>
  </w:style>
  <w:style w:type="character" w:customStyle="1" w:styleId="Domylnaczcionkaakapitu0">
    <w:name w:val="Domy?lna czcionka akapitu"/>
    <w:rsid w:val="00623D7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D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D78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rsid w:val="00623D78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Urbańczyk</dc:creator>
  <cp:lastModifiedBy>Sekretarz Miasta</cp:lastModifiedBy>
  <cp:revision>2</cp:revision>
  <cp:lastPrinted>2020-06-23T10:28:00Z</cp:lastPrinted>
  <dcterms:created xsi:type="dcterms:W3CDTF">2020-06-26T06:42:00Z</dcterms:created>
  <dcterms:modified xsi:type="dcterms:W3CDTF">2020-06-26T06:42:00Z</dcterms:modified>
</cp:coreProperties>
</file>